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9F" w:rsidRPr="00534A9F" w:rsidRDefault="00534A9F" w:rsidP="00534A9F">
      <w:pPr>
        <w:pStyle w:val="NormalWeb"/>
        <w:shd w:val="clear" w:color="auto" w:fill="FFFFFF"/>
        <w:spacing w:before="0" w:beforeAutospacing="0" w:after="0" w:afterAutospacing="0" w:line="276" w:lineRule="auto"/>
        <w:rPr>
          <w:rFonts w:ascii="Times New Roman" w:hAnsi="Times New Roman" w:cs="Times New Roman"/>
          <w:sz w:val="26"/>
          <w:szCs w:val="26"/>
        </w:rPr>
      </w:pPr>
      <w:r>
        <w:rPr>
          <w:rStyle w:val="Strong"/>
          <w:rFonts w:ascii="Times New Roman" w:hAnsi="Times New Roman" w:cs="Times New Roman"/>
          <w:b w:val="0"/>
          <w:sz w:val="26"/>
          <w:szCs w:val="26"/>
        </w:rPr>
        <w:t xml:space="preserve">  </w:t>
      </w:r>
      <w:r w:rsidRPr="00534A9F">
        <w:rPr>
          <w:rStyle w:val="Strong"/>
          <w:rFonts w:ascii="Times New Roman" w:hAnsi="Times New Roman" w:cs="Times New Roman"/>
          <w:b w:val="0"/>
          <w:sz w:val="26"/>
          <w:szCs w:val="26"/>
        </w:rPr>
        <w:t>UBND TP HẢI DƯƠNG</w:t>
      </w:r>
      <w:r w:rsidRPr="00534A9F">
        <w:rPr>
          <w:rStyle w:val="Strong"/>
          <w:rFonts w:ascii="Times New Roman" w:hAnsi="Times New Roman" w:cs="Times New Roman"/>
          <w:sz w:val="26"/>
          <w:szCs w:val="26"/>
        </w:rPr>
        <w:t>             </w:t>
      </w:r>
      <w:r>
        <w:rPr>
          <w:rStyle w:val="Strong"/>
          <w:rFonts w:ascii="Times New Roman" w:hAnsi="Times New Roman" w:cs="Times New Roman"/>
          <w:sz w:val="26"/>
          <w:szCs w:val="26"/>
        </w:rPr>
        <w:t xml:space="preserve">    </w:t>
      </w:r>
      <w:r w:rsidRPr="00534A9F">
        <w:rPr>
          <w:rFonts w:ascii="Times New Roman" w:hAnsi="Times New Roman" w:cs="Times New Roman"/>
          <w:b/>
        </w:rPr>
        <w:t>CỘNG HÒA XÃ HỘI CHỦ NGHĨA VIỆT NAM</w:t>
      </w:r>
    </w:p>
    <w:p w:rsidR="00534A9F" w:rsidRPr="00534A9F" w:rsidRDefault="00534A9F" w:rsidP="00534A9F">
      <w:pPr>
        <w:pStyle w:val="NormalWeb"/>
        <w:shd w:val="clear" w:color="auto" w:fill="FFFFFF"/>
        <w:spacing w:before="0" w:beforeAutospacing="0" w:after="0" w:afterAutospacing="0" w:line="276" w:lineRule="auto"/>
        <w:rPr>
          <w:rFonts w:ascii="Times New Roman" w:hAnsi="Times New Roman" w:cs="Times New Roman"/>
          <w:sz w:val="26"/>
          <w:szCs w:val="26"/>
        </w:rPr>
      </w:pPr>
      <w:r w:rsidRPr="00534A9F">
        <w:rPr>
          <w:rFonts w:ascii="Times New Roman" w:hAnsi="Times New Roman" w:cs="Times New Roman"/>
          <w:b/>
          <w:sz w:val="26"/>
          <w:szCs w:val="26"/>
        </w:rPr>
        <w:t>TRƯỜNG TH VÕ THỊ SÁU</w:t>
      </w:r>
      <w:r w:rsidRPr="00534A9F">
        <w:rPr>
          <w:rFonts w:ascii="Times New Roman" w:hAnsi="Times New Roman" w:cs="Times New Roman"/>
          <w:sz w:val="26"/>
          <w:szCs w:val="26"/>
        </w:rPr>
        <w:t>                       </w:t>
      </w:r>
      <w:r>
        <w:rPr>
          <w:rFonts w:ascii="Times New Roman" w:hAnsi="Times New Roman" w:cs="Times New Roman"/>
          <w:sz w:val="26"/>
          <w:szCs w:val="26"/>
        </w:rPr>
        <w:t xml:space="preserve">  </w:t>
      </w:r>
      <w:r w:rsidRPr="00534A9F">
        <w:rPr>
          <w:rStyle w:val="Strong"/>
          <w:rFonts w:ascii="Times New Roman" w:hAnsi="Times New Roman" w:cs="Times New Roman"/>
          <w:sz w:val="26"/>
          <w:szCs w:val="26"/>
        </w:rPr>
        <w:t>Độc lập - Tự do - Hạnh phúc</w:t>
      </w:r>
    </w:p>
    <w:p w:rsidR="00534A9F" w:rsidRPr="00534A9F" w:rsidRDefault="00534A9F" w:rsidP="00534A9F">
      <w:pPr>
        <w:pStyle w:val="NormalWeb"/>
        <w:shd w:val="clear" w:color="auto" w:fill="FFFFFF"/>
        <w:spacing w:before="0" w:beforeAutospacing="0" w:after="150" w:afterAutospacing="0" w:line="276" w:lineRule="auto"/>
        <w:rPr>
          <w:rFonts w:ascii="Times New Roman" w:hAnsi="Times New Roman" w:cs="Times New Roman"/>
          <w:sz w:val="26"/>
          <w:szCs w:val="26"/>
        </w:rPr>
      </w:pPr>
      <w:r w:rsidRPr="00534A9F">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3F9E8EE" wp14:editId="1569CD5A">
                <wp:simplePos x="0" y="0"/>
                <wp:positionH relativeFrom="column">
                  <wp:posOffset>3091180</wp:posOffset>
                </wp:positionH>
                <wp:positionV relativeFrom="paragraph">
                  <wp:posOffset>-4445</wp:posOffset>
                </wp:positionV>
                <wp:extent cx="1876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3.4pt,-.35pt" to="39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" strokecolor="#4579b8 [3044]"/>
            </w:pict>
          </mc:Fallback>
        </mc:AlternateContent>
      </w:r>
      <w:r w:rsidRPr="00534A9F">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6F7B5D6" wp14:editId="380798CD">
                <wp:simplePos x="0" y="0"/>
                <wp:positionH relativeFrom="column">
                  <wp:posOffset>53340</wp:posOffset>
                </wp:positionH>
                <wp:positionV relativeFrom="paragraph">
                  <wp:posOffset>-4445</wp:posOffset>
                </wp:positionV>
                <wp:extent cx="1914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35pt" to="15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" strokecolor="#4579b8 [3044]"/>
            </w:pict>
          </mc:Fallback>
        </mc:AlternateContent>
      </w:r>
      <w:r w:rsidRPr="00534A9F">
        <w:rPr>
          <w:rFonts w:ascii="Times New Roman" w:hAnsi="Times New Roman" w:cs="Times New Roman"/>
          <w:noProof/>
          <w:sz w:val="26"/>
          <w:szCs w:val="26"/>
        </w:rPr>
        <mc:AlternateContent>
          <mc:Choice Requires="wps">
            <w:drawing>
              <wp:inline distT="0" distB="0" distL="0" distR="0" wp14:anchorId="167DC3F2" wp14:editId="71D2DBB9">
                <wp:extent cx="304800" cy="304800"/>
                <wp:effectExtent l="0" t="0" r="0" b="0"/>
                <wp:docPr id="1" name="Rectangle 1" descr="C:\Users\Admin\AppData\Local\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Admin\AppData\Local\Temp\msohtml1\01\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Ps8Kj6AIAAP8F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534A9F">
        <w:rPr>
          <w:rFonts w:ascii="Times New Roman" w:hAnsi="Times New Roman" w:cs="Times New Roman"/>
          <w:sz w:val="26"/>
          <w:szCs w:val="26"/>
        </w:rPr>
        <w:t xml:space="preserve">Số: 59/KH-TH VTS                        </w:t>
      </w:r>
      <w:r w:rsidRPr="00534A9F">
        <w:rPr>
          <w:rStyle w:val="Emphasis"/>
          <w:rFonts w:ascii="Times New Roman" w:hAnsi="Times New Roman" w:cs="Times New Roman"/>
          <w:sz w:val="26"/>
          <w:szCs w:val="26"/>
        </w:rPr>
        <w:t>TP Hải Dương, ngày 03 tháng 09 năm 2020</w:t>
      </w:r>
    </w:p>
    <w:p w:rsidR="00534A9F" w:rsidRPr="00534A9F" w:rsidRDefault="00534A9F" w:rsidP="00534A9F">
      <w:pPr>
        <w:pStyle w:val="NormalWeb"/>
        <w:shd w:val="clear" w:color="auto" w:fill="FFFFFF"/>
        <w:spacing w:before="0" w:beforeAutospacing="0" w:after="0" w:afterAutospacing="0" w:line="276" w:lineRule="auto"/>
        <w:jc w:val="center"/>
        <w:rPr>
          <w:rStyle w:val="Strong"/>
          <w:rFonts w:ascii="Times New Roman" w:hAnsi="Times New Roman" w:cs="Times New Roman"/>
          <w:sz w:val="28"/>
          <w:szCs w:val="28"/>
        </w:rPr>
      </w:pPr>
    </w:p>
    <w:p w:rsidR="00534A9F" w:rsidRPr="00D636CE" w:rsidRDefault="00534A9F" w:rsidP="00D636CE">
      <w:pPr>
        <w:pStyle w:val="NormalWeb"/>
        <w:shd w:val="clear" w:color="auto" w:fill="FFFFFF"/>
        <w:spacing w:before="0" w:beforeAutospacing="0" w:after="0" w:afterAutospacing="0" w:line="276" w:lineRule="auto"/>
        <w:jc w:val="center"/>
        <w:rPr>
          <w:rFonts w:ascii="Times New Roman" w:hAnsi="Times New Roman" w:cs="Times New Roman"/>
          <w:sz w:val="26"/>
          <w:szCs w:val="26"/>
        </w:rPr>
      </w:pPr>
      <w:r w:rsidRPr="00D636CE">
        <w:rPr>
          <w:rStyle w:val="Strong"/>
          <w:rFonts w:ascii="Times New Roman" w:hAnsi="Times New Roman" w:cs="Times New Roman"/>
          <w:sz w:val="26"/>
          <w:szCs w:val="26"/>
        </w:rPr>
        <w:t>KẾ HOẠCH</w:t>
      </w:r>
    </w:p>
    <w:p w:rsidR="00534A9F" w:rsidRPr="00D636CE" w:rsidRDefault="00534A9F" w:rsidP="00D636CE">
      <w:pPr>
        <w:pStyle w:val="NormalWeb"/>
        <w:shd w:val="clear" w:color="auto" w:fill="FFFFFF"/>
        <w:spacing w:before="0" w:beforeAutospacing="0" w:after="0" w:afterAutospacing="0" w:line="276" w:lineRule="auto"/>
        <w:jc w:val="center"/>
        <w:rPr>
          <w:rFonts w:ascii="Times New Roman" w:hAnsi="Times New Roman" w:cs="Times New Roman"/>
          <w:sz w:val="26"/>
          <w:szCs w:val="26"/>
        </w:rPr>
      </w:pPr>
      <w:r w:rsidRPr="00D636CE">
        <w:rPr>
          <w:rStyle w:val="Strong"/>
          <w:rFonts w:ascii="Times New Roman" w:hAnsi="Times New Roman" w:cs="Times New Roman"/>
          <w:sz w:val="26"/>
          <w:szCs w:val="26"/>
        </w:rPr>
        <w:t>CHIẾN LƯỢC</w:t>
      </w:r>
      <w:r w:rsidRPr="00D636CE">
        <w:rPr>
          <w:rFonts w:ascii="Times New Roman" w:hAnsi="Times New Roman" w:cs="Times New Roman"/>
          <w:sz w:val="26"/>
          <w:szCs w:val="26"/>
        </w:rPr>
        <w:t> </w:t>
      </w:r>
      <w:r w:rsidRPr="00D636CE">
        <w:rPr>
          <w:rStyle w:val="Strong"/>
          <w:rFonts w:ascii="Times New Roman" w:hAnsi="Times New Roman" w:cs="Times New Roman"/>
          <w:sz w:val="26"/>
          <w:szCs w:val="26"/>
        </w:rPr>
        <w:t>PHÁT TRIỂN TRƯỜNG TH VÕ THỊ SÁU</w:t>
      </w:r>
    </w:p>
    <w:p w:rsidR="00534A9F" w:rsidRPr="00D636CE" w:rsidRDefault="00534A9F" w:rsidP="00D636CE">
      <w:pPr>
        <w:pStyle w:val="NormalWeb"/>
        <w:shd w:val="clear" w:color="auto" w:fill="FFFFFF"/>
        <w:spacing w:before="0" w:beforeAutospacing="0" w:after="0" w:afterAutospacing="0" w:line="276" w:lineRule="auto"/>
        <w:jc w:val="center"/>
        <w:rPr>
          <w:rFonts w:ascii="Times New Roman" w:hAnsi="Times New Roman" w:cs="Times New Roman"/>
          <w:sz w:val="26"/>
          <w:szCs w:val="26"/>
        </w:rPr>
      </w:pPr>
      <w:r w:rsidRPr="00D636CE">
        <w:rPr>
          <w:rStyle w:val="Strong"/>
          <w:rFonts w:ascii="Times New Roman" w:hAnsi="Times New Roman" w:cs="Times New Roman"/>
          <w:sz w:val="26"/>
          <w:szCs w:val="26"/>
        </w:rPr>
        <w:t>GIAI ĐOẠN 202</w:t>
      </w:r>
      <w:r w:rsidR="00D8663D" w:rsidRPr="00D636CE">
        <w:rPr>
          <w:rStyle w:val="Strong"/>
          <w:rFonts w:ascii="Times New Roman" w:hAnsi="Times New Roman" w:cs="Times New Roman"/>
          <w:sz w:val="26"/>
          <w:szCs w:val="26"/>
        </w:rPr>
        <w:t>1</w:t>
      </w:r>
      <w:r w:rsidRPr="00D636CE">
        <w:rPr>
          <w:rStyle w:val="Strong"/>
          <w:rFonts w:ascii="Times New Roman" w:hAnsi="Times New Roman" w:cs="Times New Roman"/>
          <w:sz w:val="26"/>
          <w:szCs w:val="26"/>
        </w:rPr>
        <w:t>-2025, TẦM NHÌN 2030</w:t>
      </w:r>
    </w:p>
    <w:p w:rsidR="00534A9F" w:rsidRPr="00D636CE" w:rsidRDefault="00534A9F" w:rsidP="00D636CE">
      <w:pPr>
        <w:pStyle w:val="NormalWeb"/>
        <w:shd w:val="clear" w:color="auto" w:fill="FFFFFF"/>
        <w:spacing w:before="0" w:beforeAutospacing="0" w:after="0" w:afterAutospacing="0" w:line="276" w:lineRule="auto"/>
        <w:jc w:val="center"/>
        <w:rPr>
          <w:rStyle w:val="Strong"/>
          <w:rFonts w:ascii="Times New Roman" w:hAnsi="Times New Roman" w:cs="Times New Roman"/>
          <w:color w:val="333333"/>
          <w:sz w:val="26"/>
          <w:szCs w:val="26"/>
        </w:rPr>
      </w:pPr>
    </w:p>
    <w:p w:rsidR="00534A9F" w:rsidRPr="00D636CE" w:rsidRDefault="00C72A7D" w:rsidP="00DD41FE">
      <w:pPr>
        <w:pStyle w:val="NormalWeb"/>
        <w:shd w:val="clear" w:color="auto" w:fill="FFFFFF"/>
        <w:spacing w:before="0" w:beforeAutospacing="0" w:after="0" w:afterAutospacing="0" w:line="276" w:lineRule="auto"/>
        <w:ind w:firstLine="720"/>
        <w:rPr>
          <w:rFonts w:ascii="Times New Roman" w:hAnsi="Times New Roman" w:cs="Times New Roman"/>
          <w:color w:val="333333"/>
          <w:sz w:val="26"/>
          <w:szCs w:val="26"/>
        </w:rPr>
      </w:pPr>
      <w:r w:rsidRPr="00D636CE">
        <w:rPr>
          <w:rFonts w:ascii="Times New Roman" w:hAnsi="Times New Roman" w:cs="Times New Roman"/>
          <w:b/>
          <w:sz w:val="26"/>
          <w:szCs w:val="26"/>
          <w:shd w:val="clear" w:color="auto" w:fill="FFFFFF"/>
        </w:rPr>
        <w:t>II.</w:t>
      </w:r>
      <w:r w:rsidRPr="00D636CE">
        <w:rPr>
          <w:b/>
          <w:sz w:val="26"/>
          <w:szCs w:val="26"/>
          <w:shd w:val="clear" w:color="auto" w:fill="FFFFFF"/>
        </w:rPr>
        <w:t xml:space="preserve"> </w:t>
      </w:r>
      <w:r w:rsidR="00534A9F" w:rsidRPr="00D636CE">
        <w:rPr>
          <w:rStyle w:val="Strong"/>
          <w:rFonts w:ascii="Times New Roman" w:hAnsi="Times New Roman" w:cs="Times New Roman"/>
          <w:color w:val="333333"/>
          <w:sz w:val="26"/>
          <w:szCs w:val="26"/>
        </w:rPr>
        <w:t>TỔNG QUAN</w:t>
      </w:r>
      <w:r w:rsidRPr="00D636CE">
        <w:rPr>
          <w:rStyle w:val="Strong"/>
          <w:rFonts w:ascii="Times New Roman" w:hAnsi="Times New Roman" w:cs="Times New Roman"/>
          <w:color w:val="333333"/>
          <w:sz w:val="26"/>
          <w:szCs w:val="26"/>
        </w:rPr>
        <w:t xml:space="preserve"> NHÀ TRƯỜNG</w:t>
      </w:r>
    </w:p>
    <w:p w:rsidR="00534A9F" w:rsidRPr="00D636CE" w:rsidRDefault="00534A9F" w:rsidP="00D636CE">
      <w:pPr>
        <w:pStyle w:val="NormalWeb"/>
        <w:shd w:val="clear" w:color="auto" w:fill="FFFFFF"/>
        <w:spacing w:before="0" w:beforeAutospacing="0" w:after="0" w:afterAutospacing="0" w:line="276" w:lineRule="auto"/>
        <w:jc w:val="both"/>
        <w:rPr>
          <w:rFonts w:ascii="Times New Roman" w:hAnsi="Times New Roman" w:cs="Times New Roman"/>
          <w:color w:val="333333"/>
          <w:sz w:val="26"/>
          <w:szCs w:val="26"/>
        </w:rPr>
      </w:pPr>
      <w:r w:rsidRPr="00D636CE">
        <w:rPr>
          <w:rFonts w:ascii="Times New Roman" w:hAnsi="Times New Roman" w:cs="Times New Roman"/>
          <w:color w:val="333333"/>
          <w:sz w:val="26"/>
          <w:szCs w:val="26"/>
        </w:rPr>
        <w:tab/>
      </w:r>
      <w:r w:rsidR="00DC3B53" w:rsidRPr="00D636CE">
        <w:rPr>
          <w:rFonts w:ascii="Times New Roman" w:hAnsi="Times New Roman" w:cs="Times New Roman"/>
          <w:sz w:val="26"/>
          <w:szCs w:val="26"/>
        </w:rPr>
        <w:t>Trường Tiểu học Võ Thị Sáu thuộc khu 4, phường Trần Phú, TPHD, tỉnh Hải Dương.</w:t>
      </w:r>
      <w:r w:rsidR="00DC3B53" w:rsidRPr="00D636CE">
        <w:rPr>
          <w:sz w:val="26"/>
          <w:szCs w:val="26"/>
        </w:rPr>
        <w:t xml:space="preserve"> </w:t>
      </w:r>
      <w:r w:rsidRPr="00D636CE">
        <w:rPr>
          <w:rFonts w:ascii="Times New Roman" w:hAnsi="Times New Roman" w:cs="Times New Roman"/>
          <w:color w:val="333333"/>
          <w:sz w:val="26"/>
          <w:szCs w:val="26"/>
        </w:rPr>
        <w:t xml:space="preserve">Trường TH Võ Thị Sáu – ngôi trường tự hào mang tên người thiếu nữ quê hương đất đỏ anh hùng, được xây dựng từ năm 1927, đến nay đã trải qua 93 năm phát triển và trưởng thành. Hơn </w:t>
      </w:r>
      <w:r w:rsidR="00DB6BC5" w:rsidRPr="00D636CE">
        <w:rPr>
          <w:rFonts w:ascii="Times New Roman" w:hAnsi="Times New Roman" w:cs="Times New Roman"/>
          <w:color w:val="333333"/>
          <w:sz w:val="26"/>
          <w:szCs w:val="26"/>
        </w:rPr>
        <w:t>90</w:t>
      </w:r>
      <w:r w:rsidRPr="00D636CE">
        <w:rPr>
          <w:rFonts w:ascii="Times New Roman" w:hAnsi="Times New Roman" w:cs="Times New Roman"/>
          <w:color w:val="333333"/>
          <w:sz w:val="26"/>
          <w:szCs w:val="26"/>
        </w:rPr>
        <w:t xml:space="preserve"> năm ấy là cả một chặng đường dài, ghi dấu biết bao sự đổi thay của một ngôi trường từng kinh qua những năm tháng khốc liệt của chiến tranh rồi vươn  mình hòa nhập theo  bước chuyển lớn lao của thời đại mới…Là ngôi trường có bề dày lịch sử, các thế hệ thày và trò trường TH Võ Thị Sáu luôn nêu cao truyền thống yêu nước, tôn sư trọng đạo, dạy tốt – học tốt; xây dựng nhà trường thành một cơ sở giáo dục toàn diện, là địa chỉ tin cậy của nhân dân thành phố Hải Dương nói chung và của phường Trần Phú nói riêng.</w:t>
      </w:r>
    </w:p>
    <w:p w:rsidR="00534A9F" w:rsidRPr="00D636CE" w:rsidRDefault="00534A9F" w:rsidP="00D636CE">
      <w:pPr>
        <w:pStyle w:val="NormalWeb"/>
        <w:shd w:val="clear" w:color="auto" w:fill="FFFFFF"/>
        <w:spacing w:before="0" w:beforeAutospacing="0" w:after="0" w:afterAutospacing="0" w:line="276" w:lineRule="auto"/>
        <w:jc w:val="both"/>
        <w:rPr>
          <w:rFonts w:ascii="Times New Roman" w:hAnsi="Times New Roman" w:cs="Times New Roman"/>
          <w:color w:val="333333"/>
          <w:spacing w:val="-2"/>
          <w:sz w:val="26"/>
          <w:szCs w:val="26"/>
        </w:rPr>
      </w:pPr>
      <w:r w:rsidRPr="00D636CE">
        <w:rPr>
          <w:rFonts w:ascii="Times New Roman" w:hAnsi="Times New Roman" w:cs="Times New Roman"/>
          <w:color w:val="333333"/>
          <w:sz w:val="26"/>
          <w:szCs w:val="26"/>
        </w:rPr>
        <w:tab/>
      </w:r>
      <w:r w:rsidRPr="00D636CE">
        <w:rPr>
          <w:rFonts w:ascii="Times New Roman" w:hAnsi="Times New Roman" w:cs="Times New Roman"/>
          <w:color w:val="333333"/>
          <w:spacing w:val="-2"/>
          <w:sz w:val="26"/>
          <w:szCs w:val="26"/>
        </w:rPr>
        <w:t>Kế hoạch chiế</w:t>
      </w:r>
      <w:r w:rsidR="00D8663D" w:rsidRPr="00D636CE">
        <w:rPr>
          <w:rFonts w:ascii="Times New Roman" w:hAnsi="Times New Roman" w:cs="Times New Roman"/>
          <w:color w:val="333333"/>
          <w:spacing w:val="-2"/>
          <w:sz w:val="26"/>
          <w:szCs w:val="26"/>
        </w:rPr>
        <w:t>n lược nhà trường giai đoạn 2021</w:t>
      </w:r>
      <w:r w:rsidRPr="00D636CE">
        <w:rPr>
          <w:rFonts w:ascii="Times New Roman" w:hAnsi="Times New Roman" w:cs="Times New Roman"/>
          <w:color w:val="333333"/>
          <w:spacing w:val="-2"/>
          <w:sz w:val="26"/>
          <w:szCs w:val="26"/>
        </w:rPr>
        <w:t>-2025, tầm nhìn 2030 nhằm xác định rõ định hướng, mục tiêu chiến lược và các giải pháp chủ yếu trong quá trình phát triển, là cơ sở quan trọng cho các quyết sách của hội đồng trường và hoạt động của ban giám hiệu cũng như toàn thể cán bộ giáo viên, nhân viên và học sinh nhà trường. Xây dựng và triển khai kế hoạch chiến lược của trường TH Võ Thị Sáu là hoạt động có ý nghĩa quan trọng trong việc thực hiện Nghị quyết của chính phủ về đổi mới giáo dục phổ thông. Đáp ứng nhu cầu cấp thiết của xã hội trong giai đoạn hiện nay là đòi hỏi nguồn nhân lực có chất lượng cao.</w:t>
      </w:r>
    </w:p>
    <w:p w:rsidR="00DD41FE" w:rsidRPr="008762BF" w:rsidRDefault="00DD41FE" w:rsidP="00DD41FE">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Liên tục nhiều năm đạt danh hiệu “Tập thể lao động tiên tiến”. Luôn là một trong những đơn vị tiên phong về các phong trào của ngành giáo dục như: phong trào “Xây dựng trường học thân thiện học sinh tích cực”, y tế học đường, phổ cập giáo dục, xã hội hóa giáo dục, văn nghệ, công tác Đoàn - Đội, Công đoàn, các hoạt động xã hội từ thiện do các cấp, các ngành tổ chức … Nhà trường và cá nhân cán bộ giáo viên được nhận nhiều Bằng khen, Giấy khen của các cấp, các ngành.</w:t>
      </w:r>
    </w:p>
    <w:p w:rsidR="000A6BF5" w:rsidRPr="00D636CE" w:rsidRDefault="000A6BF5" w:rsidP="00DD41FE">
      <w:pPr>
        <w:spacing w:after="0"/>
        <w:ind w:firstLine="720"/>
        <w:jc w:val="both"/>
        <w:rPr>
          <w:b/>
          <w:sz w:val="26"/>
          <w:szCs w:val="26"/>
          <w:lang w:val="pt-BR"/>
        </w:rPr>
      </w:pPr>
      <w:r w:rsidRPr="00D636CE">
        <w:rPr>
          <w:b/>
          <w:sz w:val="26"/>
          <w:szCs w:val="26"/>
          <w:shd w:val="clear" w:color="auto" w:fill="FFFFFF"/>
        </w:rPr>
        <w:t>II. CƠ SỞ XÂY DỰNG CHIẾN LƯỢC</w:t>
      </w:r>
    </w:p>
    <w:p w:rsidR="000A6BF5" w:rsidRPr="00D636CE" w:rsidRDefault="000A6BF5" w:rsidP="00DD41FE">
      <w:pPr>
        <w:spacing w:after="0"/>
        <w:ind w:firstLine="720"/>
        <w:jc w:val="both"/>
        <w:rPr>
          <w:b/>
          <w:sz w:val="26"/>
          <w:szCs w:val="26"/>
        </w:rPr>
      </w:pPr>
      <w:r w:rsidRPr="00D636CE">
        <w:rPr>
          <w:b/>
          <w:sz w:val="26"/>
          <w:szCs w:val="26"/>
          <w:shd w:val="clear" w:color="auto" w:fill="FFFFFF"/>
        </w:rPr>
        <w:t>1. Cơ sở pháp lý</w:t>
      </w:r>
    </w:p>
    <w:p w:rsidR="000A6BF5" w:rsidRPr="00D636CE" w:rsidRDefault="000A6BF5" w:rsidP="00D636CE">
      <w:pPr>
        <w:spacing w:after="0"/>
        <w:jc w:val="both"/>
        <w:rPr>
          <w:i/>
          <w:sz w:val="26"/>
          <w:szCs w:val="26"/>
        </w:rPr>
      </w:pPr>
      <w:r w:rsidRPr="00D636CE">
        <w:rPr>
          <w:i/>
          <w:sz w:val="26"/>
          <w:szCs w:val="26"/>
        </w:rPr>
        <w:tab/>
        <w:t>- Căn cứ Nghị quyết số 29, Khóa XI của BCH TW Đảng vể “Đổi mới căn bản, toàn diện giáo dục và đào tạo”;</w:t>
      </w:r>
    </w:p>
    <w:p w:rsidR="000A6BF5" w:rsidRPr="00D636CE" w:rsidRDefault="000A6BF5" w:rsidP="00D636CE">
      <w:pPr>
        <w:spacing w:after="0"/>
        <w:jc w:val="both"/>
        <w:rPr>
          <w:i/>
          <w:spacing w:val="-12"/>
          <w:sz w:val="26"/>
          <w:szCs w:val="26"/>
        </w:rPr>
      </w:pPr>
      <w:r w:rsidRPr="00D636CE">
        <w:rPr>
          <w:i/>
          <w:sz w:val="26"/>
          <w:szCs w:val="26"/>
        </w:rPr>
        <w:tab/>
      </w:r>
      <w:r w:rsidRPr="00D636CE">
        <w:rPr>
          <w:i/>
          <w:spacing w:val="-12"/>
          <w:sz w:val="26"/>
          <w:szCs w:val="26"/>
        </w:rPr>
        <w:t xml:space="preserve">- Căn cứ Luật Giáo dục số </w:t>
      </w:r>
      <w:r w:rsidRPr="00D636CE">
        <w:rPr>
          <w:i/>
          <w:spacing w:val="-12"/>
          <w:sz w:val="26"/>
          <w:szCs w:val="26"/>
          <w:shd w:val="clear" w:color="auto" w:fill="FFFFFF"/>
        </w:rPr>
        <w:t>43/2019/QH14 ngày 14/6/2019 của Quốc hội khóa 14;</w:t>
      </w:r>
    </w:p>
    <w:p w:rsidR="000A6BF5" w:rsidRPr="00D636CE" w:rsidRDefault="000A6BF5" w:rsidP="00D636CE">
      <w:pPr>
        <w:spacing w:after="0"/>
        <w:jc w:val="both"/>
        <w:rPr>
          <w:i/>
          <w:sz w:val="26"/>
          <w:szCs w:val="26"/>
        </w:rPr>
      </w:pPr>
      <w:r w:rsidRPr="00D636CE">
        <w:rPr>
          <w:i/>
          <w:sz w:val="26"/>
          <w:szCs w:val="26"/>
        </w:rPr>
        <w:tab/>
        <w:t>- Căn cứ Thông tư số 32/2018/TT-BGDĐT ngày 26/12/2018 của Bộ trưởng Bộ Giáo dục và Đào tạo ban hành Chương trình giáo dục phổ thông;</w:t>
      </w:r>
    </w:p>
    <w:p w:rsidR="000A6BF5" w:rsidRPr="00D636CE" w:rsidRDefault="000A6BF5" w:rsidP="00D636CE">
      <w:pPr>
        <w:spacing w:after="0"/>
        <w:jc w:val="both"/>
        <w:rPr>
          <w:i/>
          <w:sz w:val="26"/>
          <w:szCs w:val="26"/>
        </w:rPr>
      </w:pPr>
      <w:r w:rsidRPr="00D636CE">
        <w:rPr>
          <w:i/>
          <w:iCs/>
          <w:sz w:val="26"/>
          <w:szCs w:val="26"/>
          <w:lang w:val="nl-NL"/>
        </w:rPr>
        <w:lastRenderedPageBreak/>
        <w:tab/>
        <w:t>- Thông tư số 16/2017/TT-BGDĐT ngày 12/7/2017 của Bộ Giáo dục và Đào tạo về việc Hướng dẫn danh mục khung vị trí việc làm và định mức số lượng người làm việc trong các cơ sở giáo dục phổ thông công lập;</w:t>
      </w:r>
    </w:p>
    <w:p w:rsidR="000A6BF5" w:rsidRPr="00DD41FE" w:rsidRDefault="000A6BF5" w:rsidP="00D636CE">
      <w:pPr>
        <w:spacing w:after="0"/>
        <w:jc w:val="both"/>
        <w:rPr>
          <w:i/>
          <w:spacing w:val="-4"/>
          <w:sz w:val="26"/>
          <w:szCs w:val="26"/>
        </w:rPr>
      </w:pPr>
      <w:r w:rsidRPr="00D636CE">
        <w:rPr>
          <w:i/>
          <w:spacing w:val="-4"/>
          <w:sz w:val="26"/>
          <w:szCs w:val="26"/>
        </w:rPr>
        <w:tab/>
      </w:r>
      <w:r w:rsidRPr="00DD41FE">
        <w:rPr>
          <w:i/>
          <w:spacing w:val="-4"/>
          <w:sz w:val="26"/>
          <w:szCs w:val="26"/>
        </w:rPr>
        <w:t xml:space="preserve">- Nghị định 71/2020/NĐ-CP ngày 30/6/2020 của Chính phủ qui định </w:t>
      </w:r>
      <w:r w:rsidRPr="00DD41FE">
        <w:rPr>
          <w:i/>
          <w:spacing w:val="-4"/>
          <w:sz w:val="26"/>
          <w:szCs w:val="26"/>
          <w:shd w:val="clear" w:color="auto" w:fill="FFFFFF"/>
        </w:rPr>
        <w:t>lộ trình thực hiện nâng trình độ chuẩn được đào tạo của giáo viên mầm non, tiểu học, trung học cơ sở;</w:t>
      </w:r>
    </w:p>
    <w:p w:rsidR="000A6BF5" w:rsidRPr="00D636CE" w:rsidRDefault="000A6BF5" w:rsidP="00D636CE">
      <w:pPr>
        <w:spacing w:after="0"/>
        <w:jc w:val="both"/>
        <w:rPr>
          <w:i/>
          <w:sz w:val="26"/>
          <w:szCs w:val="26"/>
        </w:rPr>
      </w:pPr>
      <w:r w:rsidRPr="00D636CE">
        <w:rPr>
          <w:i/>
          <w:sz w:val="26"/>
          <w:szCs w:val="26"/>
        </w:rPr>
        <w:tab/>
        <w:t>- Căn cứ Thông tư số 28/2020/TT-BGDĐT ngày 04/9/2020 của Bộ trưởng Bộ Giáo dục và Đào tạo ban hành Điều lệ trường tiểu học;</w:t>
      </w:r>
    </w:p>
    <w:p w:rsidR="00162046" w:rsidRPr="00D636CE" w:rsidRDefault="000A6BF5" w:rsidP="00D636CE">
      <w:pPr>
        <w:spacing w:after="0"/>
        <w:jc w:val="both"/>
        <w:rPr>
          <w:i/>
          <w:spacing w:val="-4"/>
          <w:sz w:val="26"/>
          <w:szCs w:val="26"/>
        </w:rPr>
      </w:pPr>
      <w:r w:rsidRPr="00D636CE">
        <w:rPr>
          <w:i/>
          <w:sz w:val="26"/>
          <w:szCs w:val="26"/>
        </w:rPr>
        <w:tab/>
      </w:r>
      <w:r w:rsidRPr="00D636CE">
        <w:rPr>
          <w:i/>
          <w:spacing w:val="-4"/>
          <w:sz w:val="26"/>
          <w:szCs w:val="26"/>
        </w:rPr>
        <w:t xml:space="preserve">- Căn cứ Nghị quyết Đại hội đại biểu Đảng bộ </w:t>
      </w:r>
      <w:r w:rsidR="00D8663D" w:rsidRPr="00D636CE">
        <w:rPr>
          <w:i/>
          <w:spacing w:val="-4"/>
          <w:sz w:val="26"/>
          <w:szCs w:val="26"/>
        </w:rPr>
        <w:t>TPHD</w:t>
      </w:r>
      <w:r w:rsidRPr="00D636CE">
        <w:rPr>
          <w:i/>
          <w:spacing w:val="-4"/>
          <w:sz w:val="26"/>
          <w:szCs w:val="26"/>
        </w:rPr>
        <w:t xml:space="preserve"> </w:t>
      </w:r>
      <w:r w:rsidR="0064737E" w:rsidRPr="00D636CE">
        <w:rPr>
          <w:i/>
          <w:spacing w:val="-4"/>
          <w:sz w:val="26"/>
          <w:szCs w:val="26"/>
        </w:rPr>
        <w:t xml:space="preserve">lần thứ XXIII, </w:t>
      </w:r>
      <w:r w:rsidRPr="00D636CE">
        <w:rPr>
          <w:i/>
          <w:spacing w:val="-4"/>
          <w:sz w:val="26"/>
          <w:szCs w:val="26"/>
        </w:rPr>
        <w:t xml:space="preserve">nhiệm kỳ 2020-2025; Nghị quyết Đại hội đại biểu Đảng bộ </w:t>
      </w:r>
      <w:r w:rsidR="00172641" w:rsidRPr="00D636CE">
        <w:rPr>
          <w:i/>
          <w:spacing w:val="-4"/>
          <w:sz w:val="26"/>
          <w:szCs w:val="26"/>
        </w:rPr>
        <w:t>phường Trần Phú</w:t>
      </w:r>
      <w:r w:rsidRPr="00D636CE">
        <w:rPr>
          <w:i/>
          <w:spacing w:val="-4"/>
          <w:sz w:val="26"/>
          <w:szCs w:val="26"/>
        </w:rPr>
        <w:t xml:space="preserve"> nhiệm kỳ</w:t>
      </w:r>
      <w:r w:rsidR="00D17578" w:rsidRPr="00D636CE">
        <w:rPr>
          <w:i/>
          <w:spacing w:val="-4"/>
          <w:sz w:val="26"/>
          <w:szCs w:val="26"/>
        </w:rPr>
        <w:t xml:space="preserve"> 2020-2025.</w:t>
      </w:r>
    </w:p>
    <w:p w:rsidR="000A6BF5" w:rsidRPr="00DA39F0" w:rsidRDefault="000A6BF5" w:rsidP="00DD41FE">
      <w:pPr>
        <w:spacing w:after="0"/>
        <w:ind w:firstLine="720"/>
        <w:jc w:val="both"/>
        <w:rPr>
          <w:b/>
          <w:sz w:val="26"/>
          <w:szCs w:val="26"/>
        </w:rPr>
      </w:pPr>
      <w:r w:rsidRPr="00D636CE">
        <w:rPr>
          <w:b/>
          <w:sz w:val="26"/>
          <w:szCs w:val="26"/>
        </w:rPr>
        <w:t>2. Cơ sở thực tiễn</w:t>
      </w:r>
      <w:r w:rsidR="0064737E" w:rsidRPr="00D636CE">
        <w:rPr>
          <w:b/>
          <w:sz w:val="26"/>
          <w:szCs w:val="26"/>
          <w:lang w:val="vi-VN"/>
        </w:rPr>
        <w:t>:</w:t>
      </w:r>
      <w:r w:rsidR="0064737E" w:rsidRPr="00D636CE">
        <w:rPr>
          <w:b/>
          <w:sz w:val="26"/>
          <w:szCs w:val="26"/>
        </w:rPr>
        <w:t xml:space="preserve"> </w:t>
      </w:r>
      <w:r w:rsidRPr="00D636CE">
        <w:rPr>
          <w:sz w:val="26"/>
          <w:szCs w:val="26"/>
        </w:rPr>
        <w:t>Về cơ sở vật chất trường lớp-</w:t>
      </w:r>
      <w:r w:rsidR="0064737E" w:rsidRPr="00D636CE">
        <w:rPr>
          <w:sz w:val="26"/>
          <w:szCs w:val="26"/>
        </w:rPr>
        <w:t xml:space="preserve">- đội ngũ và </w:t>
      </w:r>
      <w:r w:rsidRPr="00D636CE">
        <w:rPr>
          <w:sz w:val="26"/>
          <w:szCs w:val="26"/>
        </w:rPr>
        <w:t>học sinh</w:t>
      </w:r>
      <w:r w:rsidRPr="00D636CE">
        <w:rPr>
          <w:sz w:val="26"/>
          <w:szCs w:val="26"/>
          <w:lang w:val="vi-VN"/>
        </w:rPr>
        <w:t>: (</w:t>
      </w:r>
      <w:r w:rsidRPr="00D636CE">
        <w:rPr>
          <w:i/>
          <w:sz w:val="26"/>
          <w:szCs w:val="26"/>
          <w:lang w:val="vi-VN"/>
        </w:rPr>
        <w:t xml:space="preserve">ở thời điểm </w:t>
      </w:r>
      <w:r w:rsidR="00824D9C" w:rsidRPr="00D636CE">
        <w:rPr>
          <w:i/>
          <w:sz w:val="26"/>
          <w:szCs w:val="26"/>
        </w:rPr>
        <w:t>năm học 2019-2020</w:t>
      </w:r>
      <w:r w:rsidRPr="00D636CE">
        <w:rPr>
          <w:sz w:val="26"/>
          <w:szCs w:val="26"/>
          <w:lang w:val="vi-VN"/>
        </w:rPr>
        <w:t>)</w:t>
      </w:r>
      <w:r w:rsidR="000F667B">
        <w:rPr>
          <w:sz w:val="26"/>
          <w:szCs w:val="26"/>
        </w:rPr>
        <w:t xml:space="preserve">. </w:t>
      </w:r>
      <w:r w:rsidR="000F667B" w:rsidRPr="00A55EB2">
        <w:rPr>
          <w:sz w:val="26"/>
          <w:szCs w:val="26"/>
        </w:rPr>
        <w:t>Cụ thể như sau</w:t>
      </w:r>
    </w:p>
    <w:p w:rsidR="000A6BF5" w:rsidRPr="00A55EB2" w:rsidRDefault="000A6BF5" w:rsidP="00DD41FE">
      <w:pPr>
        <w:spacing w:after="0"/>
        <w:ind w:firstLine="720"/>
        <w:jc w:val="both"/>
        <w:rPr>
          <w:sz w:val="26"/>
          <w:szCs w:val="26"/>
        </w:rPr>
      </w:pPr>
      <w:r w:rsidRPr="00A55EB2">
        <w:rPr>
          <w:sz w:val="26"/>
          <w:szCs w:val="26"/>
        </w:rPr>
        <w:t>-</w:t>
      </w:r>
      <w:r w:rsidR="000F667B">
        <w:rPr>
          <w:sz w:val="26"/>
          <w:szCs w:val="26"/>
        </w:rPr>
        <w:t xml:space="preserve"> </w:t>
      </w:r>
      <w:r w:rsidR="000F667B" w:rsidRPr="00D636CE">
        <w:rPr>
          <w:sz w:val="26"/>
          <w:szCs w:val="26"/>
        </w:rPr>
        <w:t>Về cơ sở vật chất trường lớp</w:t>
      </w:r>
      <w:r w:rsidR="00B875F8">
        <w:rPr>
          <w:sz w:val="26"/>
          <w:szCs w:val="26"/>
        </w:rPr>
        <w:t xml:space="preserve">, </w:t>
      </w:r>
      <w:r w:rsidR="00B875F8" w:rsidRPr="00D636CE">
        <w:rPr>
          <w:sz w:val="26"/>
          <w:szCs w:val="26"/>
        </w:rPr>
        <w:t>học sinh</w:t>
      </w:r>
      <w:r w:rsidR="000F667B">
        <w:rPr>
          <w:sz w:val="26"/>
          <w:szCs w:val="26"/>
        </w:rPr>
        <w:t>:</w:t>
      </w:r>
    </w:p>
    <w:tbl>
      <w:tblPr>
        <w:tblW w:w="9058" w:type="dxa"/>
        <w:tblInd w:w="93" w:type="dxa"/>
        <w:tblLayout w:type="fixed"/>
        <w:tblLook w:val="04A0" w:firstRow="1" w:lastRow="0" w:firstColumn="1" w:lastColumn="0" w:noHBand="0" w:noVBand="1"/>
      </w:tblPr>
      <w:tblGrid>
        <w:gridCol w:w="1703"/>
        <w:gridCol w:w="1278"/>
        <w:gridCol w:w="1044"/>
        <w:gridCol w:w="1146"/>
        <w:gridCol w:w="1203"/>
        <w:gridCol w:w="1283"/>
        <w:gridCol w:w="1401"/>
      </w:tblGrid>
      <w:tr w:rsidR="00D17578" w:rsidRPr="00A55EB2" w:rsidTr="00D17578">
        <w:trPr>
          <w:trHeight w:val="888"/>
        </w:trPr>
        <w:tc>
          <w:tcPr>
            <w:tcW w:w="1703" w:type="dxa"/>
            <w:tcBorders>
              <w:top w:val="single" w:sz="4" w:space="0" w:color="auto"/>
              <w:left w:val="nil"/>
              <w:bottom w:val="single" w:sz="4" w:space="0" w:color="auto"/>
              <w:right w:val="single" w:sz="4" w:space="0" w:color="auto"/>
            </w:tcBorders>
            <w:vAlign w:val="center"/>
            <w:hideMark/>
          </w:tcPr>
          <w:p w:rsidR="00D17578" w:rsidRPr="00C11A06" w:rsidRDefault="00D17578" w:rsidP="000A6BF5">
            <w:pPr>
              <w:spacing w:before="40" w:after="40"/>
              <w:jc w:val="both"/>
              <w:rPr>
                <w:b/>
                <w:sz w:val="26"/>
                <w:szCs w:val="26"/>
                <w:lang w:val="vi-VN"/>
              </w:rPr>
            </w:pPr>
            <w:r w:rsidRPr="00C11A06">
              <w:rPr>
                <w:b/>
                <w:sz w:val="26"/>
                <w:szCs w:val="26"/>
              </w:rPr>
              <w:t>Tổng diệ</w:t>
            </w:r>
            <w:r w:rsidR="00824D9C" w:rsidRPr="00C11A06">
              <w:rPr>
                <w:b/>
                <w:sz w:val="26"/>
                <w:szCs w:val="26"/>
              </w:rPr>
              <w:t>n tích  (</w:t>
            </w:r>
            <w:r w:rsidRPr="00C11A06">
              <w:rPr>
                <w:b/>
                <w:sz w:val="26"/>
                <w:szCs w:val="26"/>
              </w:rPr>
              <w:t>m2)</w:t>
            </w:r>
          </w:p>
        </w:tc>
        <w:tc>
          <w:tcPr>
            <w:tcW w:w="1278" w:type="dxa"/>
            <w:tcBorders>
              <w:top w:val="single" w:sz="4" w:space="0" w:color="auto"/>
              <w:left w:val="nil"/>
              <w:bottom w:val="single" w:sz="4" w:space="0" w:color="auto"/>
              <w:right w:val="single" w:sz="4" w:space="0" w:color="auto"/>
            </w:tcBorders>
            <w:vAlign w:val="center"/>
            <w:hideMark/>
          </w:tcPr>
          <w:p w:rsidR="00D17578" w:rsidRPr="00C11A06" w:rsidRDefault="00D17578" w:rsidP="000A6BF5">
            <w:pPr>
              <w:spacing w:before="40" w:after="40"/>
              <w:jc w:val="both"/>
              <w:rPr>
                <w:b/>
                <w:sz w:val="26"/>
                <w:szCs w:val="26"/>
              </w:rPr>
            </w:pPr>
            <w:r w:rsidRPr="00C11A06">
              <w:rPr>
                <w:b/>
                <w:sz w:val="26"/>
                <w:szCs w:val="26"/>
              </w:rPr>
              <w:t>Tổng số học sinh</w:t>
            </w:r>
          </w:p>
        </w:tc>
        <w:tc>
          <w:tcPr>
            <w:tcW w:w="1044" w:type="dxa"/>
            <w:tcBorders>
              <w:top w:val="single" w:sz="4" w:space="0" w:color="auto"/>
              <w:left w:val="nil"/>
              <w:bottom w:val="single" w:sz="4" w:space="0" w:color="auto"/>
              <w:right w:val="single" w:sz="4" w:space="0" w:color="auto"/>
            </w:tcBorders>
            <w:vAlign w:val="center"/>
            <w:hideMark/>
          </w:tcPr>
          <w:p w:rsidR="00D17578" w:rsidRPr="00C11A06" w:rsidRDefault="00D17578" w:rsidP="000A6BF5">
            <w:pPr>
              <w:spacing w:before="40" w:after="40"/>
              <w:jc w:val="both"/>
              <w:rPr>
                <w:b/>
                <w:sz w:val="26"/>
                <w:szCs w:val="26"/>
              </w:rPr>
            </w:pPr>
            <w:r w:rsidRPr="00C11A06">
              <w:rPr>
                <w:b/>
                <w:sz w:val="26"/>
                <w:szCs w:val="26"/>
              </w:rPr>
              <w:t>Số lớp</w:t>
            </w:r>
          </w:p>
        </w:tc>
        <w:tc>
          <w:tcPr>
            <w:tcW w:w="1146" w:type="dxa"/>
            <w:tcBorders>
              <w:top w:val="single" w:sz="4" w:space="0" w:color="auto"/>
              <w:left w:val="nil"/>
              <w:bottom w:val="single" w:sz="4" w:space="0" w:color="auto"/>
              <w:right w:val="single" w:sz="4" w:space="0" w:color="auto"/>
            </w:tcBorders>
            <w:vAlign w:val="center"/>
            <w:hideMark/>
          </w:tcPr>
          <w:p w:rsidR="00D17578" w:rsidRPr="00C11A06" w:rsidRDefault="00D17578" w:rsidP="000A6BF5">
            <w:pPr>
              <w:spacing w:before="40" w:after="40"/>
              <w:jc w:val="both"/>
              <w:rPr>
                <w:b/>
                <w:sz w:val="26"/>
                <w:szCs w:val="26"/>
              </w:rPr>
            </w:pPr>
            <w:r w:rsidRPr="00C11A06">
              <w:rPr>
                <w:b/>
                <w:sz w:val="26"/>
                <w:szCs w:val="26"/>
              </w:rPr>
              <w:t>Số phòng học</w:t>
            </w:r>
          </w:p>
        </w:tc>
        <w:tc>
          <w:tcPr>
            <w:tcW w:w="1203" w:type="dxa"/>
            <w:tcBorders>
              <w:top w:val="single" w:sz="4" w:space="0" w:color="auto"/>
              <w:left w:val="nil"/>
              <w:bottom w:val="single" w:sz="4" w:space="0" w:color="auto"/>
              <w:right w:val="single" w:sz="4" w:space="0" w:color="auto"/>
            </w:tcBorders>
            <w:vAlign w:val="center"/>
            <w:hideMark/>
          </w:tcPr>
          <w:p w:rsidR="00D17578" w:rsidRPr="00C11A06" w:rsidRDefault="00D17578" w:rsidP="000A6BF5">
            <w:pPr>
              <w:spacing w:before="40" w:after="40"/>
              <w:jc w:val="both"/>
              <w:rPr>
                <w:b/>
                <w:sz w:val="26"/>
                <w:szCs w:val="26"/>
              </w:rPr>
            </w:pPr>
            <w:r w:rsidRPr="00C11A06">
              <w:rPr>
                <w:b/>
                <w:sz w:val="26"/>
                <w:szCs w:val="26"/>
              </w:rPr>
              <w:t xml:space="preserve">Số phòng chức năng </w:t>
            </w:r>
          </w:p>
        </w:tc>
        <w:tc>
          <w:tcPr>
            <w:tcW w:w="1283" w:type="dxa"/>
            <w:tcBorders>
              <w:top w:val="single" w:sz="4" w:space="0" w:color="auto"/>
              <w:left w:val="nil"/>
              <w:bottom w:val="single" w:sz="4" w:space="0" w:color="auto"/>
              <w:right w:val="single" w:sz="4" w:space="0" w:color="auto"/>
            </w:tcBorders>
            <w:vAlign w:val="center"/>
            <w:hideMark/>
          </w:tcPr>
          <w:p w:rsidR="00D17578" w:rsidRPr="00C11A06" w:rsidRDefault="00D17578" w:rsidP="000A6BF5">
            <w:pPr>
              <w:spacing w:before="40" w:after="40"/>
              <w:jc w:val="both"/>
              <w:rPr>
                <w:b/>
                <w:sz w:val="26"/>
                <w:szCs w:val="26"/>
              </w:rPr>
            </w:pPr>
            <w:r w:rsidRPr="00C11A06">
              <w:rPr>
                <w:b/>
                <w:sz w:val="26"/>
                <w:szCs w:val="26"/>
              </w:rPr>
              <w:t xml:space="preserve">Tỉ lệ BQ </w:t>
            </w:r>
            <w:r w:rsidR="0068188C" w:rsidRPr="00C11A06">
              <w:rPr>
                <w:b/>
                <w:sz w:val="26"/>
                <w:szCs w:val="26"/>
              </w:rPr>
              <w:t>m</w:t>
            </w:r>
            <w:r w:rsidR="0068188C" w:rsidRPr="00C11A06">
              <w:rPr>
                <w:b/>
                <w:sz w:val="26"/>
                <w:szCs w:val="26"/>
                <w:vertAlign w:val="superscript"/>
              </w:rPr>
              <w:t>2</w:t>
            </w:r>
            <w:r w:rsidRPr="00C11A06">
              <w:rPr>
                <w:b/>
                <w:sz w:val="26"/>
                <w:szCs w:val="26"/>
              </w:rPr>
              <w:t>/HS</w:t>
            </w:r>
          </w:p>
        </w:tc>
        <w:tc>
          <w:tcPr>
            <w:tcW w:w="1401" w:type="dxa"/>
            <w:tcBorders>
              <w:top w:val="single" w:sz="4" w:space="0" w:color="auto"/>
              <w:left w:val="nil"/>
              <w:bottom w:val="single" w:sz="4" w:space="0" w:color="auto"/>
              <w:right w:val="single" w:sz="4" w:space="0" w:color="auto"/>
            </w:tcBorders>
            <w:vAlign w:val="center"/>
            <w:hideMark/>
          </w:tcPr>
          <w:p w:rsidR="00D17578" w:rsidRPr="00C11A06" w:rsidRDefault="00D17578" w:rsidP="000A6BF5">
            <w:pPr>
              <w:spacing w:before="40" w:after="40"/>
              <w:jc w:val="both"/>
              <w:rPr>
                <w:b/>
                <w:sz w:val="26"/>
                <w:szCs w:val="26"/>
              </w:rPr>
            </w:pPr>
            <w:r w:rsidRPr="00C11A06">
              <w:rPr>
                <w:b/>
                <w:sz w:val="26"/>
                <w:szCs w:val="26"/>
              </w:rPr>
              <w:t>HSKT</w:t>
            </w:r>
          </w:p>
        </w:tc>
      </w:tr>
      <w:tr w:rsidR="00D17578" w:rsidRPr="00A55EB2" w:rsidTr="00D17578">
        <w:trPr>
          <w:trHeight w:val="309"/>
        </w:trPr>
        <w:tc>
          <w:tcPr>
            <w:tcW w:w="1703" w:type="dxa"/>
            <w:tcBorders>
              <w:top w:val="nil"/>
              <w:left w:val="nil"/>
              <w:bottom w:val="single" w:sz="4" w:space="0" w:color="auto"/>
              <w:right w:val="single" w:sz="4" w:space="0" w:color="auto"/>
            </w:tcBorders>
            <w:noWrap/>
            <w:vAlign w:val="bottom"/>
            <w:hideMark/>
          </w:tcPr>
          <w:p w:rsidR="00D17578" w:rsidRPr="00A55EB2" w:rsidRDefault="00BE4741" w:rsidP="000A6BF5">
            <w:pPr>
              <w:spacing w:before="40" w:after="40"/>
              <w:jc w:val="center"/>
              <w:rPr>
                <w:sz w:val="26"/>
                <w:szCs w:val="26"/>
              </w:rPr>
            </w:pPr>
            <w:r w:rsidRPr="00A55EB2">
              <w:rPr>
                <w:sz w:val="26"/>
                <w:szCs w:val="26"/>
              </w:rPr>
              <w:t>3156</w:t>
            </w:r>
          </w:p>
        </w:tc>
        <w:tc>
          <w:tcPr>
            <w:tcW w:w="1278" w:type="dxa"/>
            <w:tcBorders>
              <w:top w:val="nil"/>
              <w:left w:val="nil"/>
              <w:bottom w:val="single" w:sz="4" w:space="0" w:color="auto"/>
              <w:right w:val="single" w:sz="4" w:space="0" w:color="auto"/>
            </w:tcBorders>
            <w:noWrap/>
            <w:vAlign w:val="bottom"/>
            <w:hideMark/>
          </w:tcPr>
          <w:p w:rsidR="00D17578" w:rsidRPr="00A55EB2" w:rsidRDefault="00BE4741" w:rsidP="000A6BF5">
            <w:pPr>
              <w:spacing w:before="40" w:after="40"/>
              <w:jc w:val="center"/>
              <w:rPr>
                <w:sz w:val="26"/>
                <w:szCs w:val="26"/>
              </w:rPr>
            </w:pPr>
            <w:r w:rsidRPr="00A55EB2">
              <w:rPr>
                <w:sz w:val="26"/>
                <w:szCs w:val="26"/>
              </w:rPr>
              <w:t>880</w:t>
            </w:r>
          </w:p>
        </w:tc>
        <w:tc>
          <w:tcPr>
            <w:tcW w:w="1044" w:type="dxa"/>
            <w:tcBorders>
              <w:top w:val="nil"/>
              <w:left w:val="nil"/>
              <w:bottom w:val="single" w:sz="4" w:space="0" w:color="auto"/>
              <w:right w:val="single" w:sz="4" w:space="0" w:color="auto"/>
            </w:tcBorders>
            <w:noWrap/>
            <w:vAlign w:val="bottom"/>
            <w:hideMark/>
          </w:tcPr>
          <w:p w:rsidR="00D17578" w:rsidRPr="00A55EB2" w:rsidRDefault="00BE4741" w:rsidP="000A6BF5">
            <w:pPr>
              <w:spacing w:before="40" w:after="40"/>
              <w:jc w:val="center"/>
              <w:rPr>
                <w:sz w:val="26"/>
                <w:szCs w:val="26"/>
                <w:lang w:val="vi-VN"/>
              </w:rPr>
            </w:pPr>
            <w:r w:rsidRPr="00A55EB2">
              <w:rPr>
                <w:sz w:val="26"/>
                <w:szCs w:val="26"/>
              </w:rPr>
              <w:t>28</w:t>
            </w:r>
          </w:p>
        </w:tc>
        <w:tc>
          <w:tcPr>
            <w:tcW w:w="1146" w:type="dxa"/>
            <w:tcBorders>
              <w:top w:val="nil"/>
              <w:left w:val="nil"/>
              <w:bottom w:val="single" w:sz="4" w:space="0" w:color="auto"/>
              <w:right w:val="single" w:sz="4" w:space="0" w:color="auto"/>
            </w:tcBorders>
            <w:noWrap/>
            <w:vAlign w:val="bottom"/>
            <w:hideMark/>
          </w:tcPr>
          <w:p w:rsidR="00D17578" w:rsidRPr="00A55EB2" w:rsidRDefault="00BE4741" w:rsidP="000A6BF5">
            <w:pPr>
              <w:spacing w:before="40" w:after="40"/>
              <w:jc w:val="center"/>
              <w:rPr>
                <w:sz w:val="26"/>
                <w:szCs w:val="26"/>
                <w:lang w:val="vi-VN"/>
              </w:rPr>
            </w:pPr>
            <w:r w:rsidRPr="00A55EB2">
              <w:rPr>
                <w:sz w:val="26"/>
                <w:szCs w:val="26"/>
              </w:rPr>
              <w:t>28</w:t>
            </w:r>
          </w:p>
        </w:tc>
        <w:tc>
          <w:tcPr>
            <w:tcW w:w="1203" w:type="dxa"/>
            <w:tcBorders>
              <w:top w:val="nil"/>
              <w:left w:val="nil"/>
              <w:bottom w:val="single" w:sz="4" w:space="0" w:color="auto"/>
              <w:right w:val="single" w:sz="4" w:space="0" w:color="auto"/>
            </w:tcBorders>
            <w:noWrap/>
            <w:vAlign w:val="bottom"/>
            <w:hideMark/>
          </w:tcPr>
          <w:p w:rsidR="00D17578" w:rsidRPr="00A55EB2" w:rsidRDefault="0064307B" w:rsidP="000A6BF5">
            <w:pPr>
              <w:spacing w:before="40" w:after="40"/>
              <w:jc w:val="center"/>
              <w:rPr>
                <w:sz w:val="26"/>
                <w:szCs w:val="26"/>
              </w:rPr>
            </w:pPr>
            <w:r w:rsidRPr="00A55EB2">
              <w:rPr>
                <w:sz w:val="26"/>
                <w:szCs w:val="26"/>
              </w:rPr>
              <w:t>8</w:t>
            </w:r>
          </w:p>
        </w:tc>
        <w:tc>
          <w:tcPr>
            <w:tcW w:w="1283" w:type="dxa"/>
            <w:tcBorders>
              <w:top w:val="nil"/>
              <w:left w:val="nil"/>
              <w:bottom w:val="single" w:sz="4" w:space="0" w:color="auto"/>
              <w:right w:val="single" w:sz="4" w:space="0" w:color="auto"/>
            </w:tcBorders>
            <w:noWrap/>
            <w:vAlign w:val="bottom"/>
            <w:hideMark/>
          </w:tcPr>
          <w:p w:rsidR="00D17578" w:rsidRPr="00A55EB2" w:rsidRDefault="0064307B" w:rsidP="000A6BF5">
            <w:pPr>
              <w:spacing w:before="40" w:after="40"/>
              <w:jc w:val="center"/>
              <w:rPr>
                <w:sz w:val="26"/>
                <w:szCs w:val="26"/>
              </w:rPr>
            </w:pPr>
            <w:r w:rsidRPr="00A55EB2">
              <w:rPr>
                <w:sz w:val="26"/>
                <w:szCs w:val="26"/>
              </w:rPr>
              <w:t>3.5</w:t>
            </w:r>
          </w:p>
        </w:tc>
        <w:tc>
          <w:tcPr>
            <w:tcW w:w="1401" w:type="dxa"/>
            <w:tcBorders>
              <w:top w:val="nil"/>
              <w:left w:val="nil"/>
              <w:bottom w:val="single" w:sz="4" w:space="0" w:color="auto"/>
              <w:right w:val="single" w:sz="4" w:space="0" w:color="auto"/>
            </w:tcBorders>
            <w:noWrap/>
            <w:vAlign w:val="bottom"/>
            <w:hideMark/>
          </w:tcPr>
          <w:p w:rsidR="00D17578" w:rsidRPr="00A55EB2" w:rsidRDefault="00A7676F" w:rsidP="000A6BF5">
            <w:pPr>
              <w:spacing w:before="40" w:after="40"/>
              <w:rPr>
                <w:sz w:val="26"/>
                <w:szCs w:val="26"/>
                <w:lang w:val="vi-VN"/>
              </w:rPr>
            </w:pPr>
            <w:r w:rsidRPr="00A55EB2">
              <w:rPr>
                <w:sz w:val="26"/>
                <w:szCs w:val="26"/>
              </w:rPr>
              <w:t>28</w:t>
            </w:r>
          </w:p>
        </w:tc>
      </w:tr>
    </w:tbl>
    <w:p w:rsidR="000A6BF5" w:rsidRPr="000A6BF5" w:rsidRDefault="000A6BF5" w:rsidP="00DD41FE">
      <w:pPr>
        <w:spacing w:before="40" w:after="40"/>
        <w:ind w:firstLine="720"/>
        <w:jc w:val="both"/>
        <w:rPr>
          <w:sz w:val="28"/>
          <w:szCs w:val="28"/>
        </w:rPr>
      </w:pPr>
      <w:r w:rsidRPr="000A6BF5">
        <w:rPr>
          <w:sz w:val="28"/>
          <w:szCs w:val="28"/>
        </w:rPr>
        <w:t>Về đội ngũ CB-GV-NV:</w:t>
      </w:r>
    </w:p>
    <w:tbl>
      <w:tblPr>
        <w:tblW w:w="9168" w:type="dxa"/>
        <w:tblLayout w:type="fixed"/>
        <w:tblLook w:val="04A0" w:firstRow="1" w:lastRow="0" w:firstColumn="1" w:lastColumn="0" w:noHBand="0" w:noVBand="1"/>
      </w:tblPr>
      <w:tblGrid>
        <w:gridCol w:w="2045"/>
        <w:gridCol w:w="1000"/>
        <w:gridCol w:w="832"/>
        <w:gridCol w:w="888"/>
        <w:gridCol w:w="1026"/>
        <w:gridCol w:w="892"/>
        <w:gridCol w:w="921"/>
        <w:gridCol w:w="861"/>
        <w:gridCol w:w="703"/>
      </w:tblGrid>
      <w:tr w:rsidR="00B94217" w:rsidRPr="00B94217" w:rsidTr="00CE2B9A">
        <w:trPr>
          <w:trHeight w:val="930"/>
        </w:trPr>
        <w:tc>
          <w:tcPr>
            <w:tcW w:w="2045" w:type="dxa"/>
            <w:tcBorders>
              <w:top w:val="single" w:sz="4" w:space="0" w:color="auto"/>
              <w:left w:val="single" w:sz="4" w:space="0" w:color="auto"/>
              <w:bottom w:val="single" w:sz="4" w:space="0" w:color="auto"/>
              <w:right w:val="single" w:sz="4" w:space="0" w:color="auto"/>
            </w:tcBorders>
            <w:noWrap/>
            <w:vAlign w:val="bottom"/>
            <w:hideMark/>
          </w:tcPr>
          <w:p w:rsidR="00CE2B9A" w:rsidRPr="00C11A06" w:rsidRDefault="00CE2B9A" w:rsidP="000A6BF5">
            <w:pPr>
              <w:spacing w:before="40" w:after="40"/>
              <w:jc w:val="both"/>
              <w:rPr>
                <w:b/>
                <w:sz w:val="26"/>
                <w:szCs w:val="26"/>
              </w:rPr>
            </w:pPr>
            <w:r w:rsidRPr="00C11A06">
              <w:rPr>
                <w:b/>
                <w:sz w:val="26"/>
                <w:szCs w:val="26"/>
              </w:rPr>
              <w:t> </w:t>
            </w:r>
          </w:p>
        </w:tc>
        <w:tc>
          <w:tcPr>
            <w:tcW w:w="1000" w:type="dxa"/>
            <w:tcBorders>
              <w:top w:val="single" w:sz="4" w:space="0" w:color="auto"/>
              <w:left w:val="nil"/>
              <w:bottom w:val="single" w:sz="4" w:space="0" w:color="auto"/>
              <w:right w:val="single" w:sz="4" w:space="0" w:color="auto"/>
            </w:tcBorders>
            <w:vAlign w:val="center"/>
            <w:hideMark/>
          </w:tcPr>
          <w:p w:rsidR="00CE2B9A" w:rsidRPr="00C11A06" w:rsidRDefault="00CE2B9A" w:rsidP="000A6BF5">
            <w:pPr>
              <w:spacing w:before="40" w:after="40"/>
              <w:jc w:val="both"/>
              <w:rPr>
                <w:b/>
                <w:sz w:val="24"/>
                <w:szCs w:val="24"/>
              </w:rPr>
            </w:pPr>
            <w:r w:rsidRPr="00C11A06">
              <w:rPr>
                <w:b/>
                <w:sz w:val="24"/>
                <w:szCs w:val="24"/>
              </w:rPr>
              <w:t>Số lượng</w:t>
            </w:r>
          </w:p>
        </w:tc>
        <w:tc>
          <w:tcPr>
            <w:tcW w:w="832" w:type="dxa"/>
            <w:tcBorders>
              <w:top w:val="single" w:sz="4" w:space="0" w:color="auto"/>
              <w:left w:val="nil"/>
              <w:bottom w:val="single" w:sz="4" w:space="0" w:color="auto"/>
              <w:right w:val="single" w:sz="4" w:space="0" w:color="auto"/>
            </w:tcBorders>
            <w:vAlign w:val="center"/>
            <w:hideMark/>
          </w:tcPr>
          <w:p w:rsidR="00CE2B9A" w:rsidRPr="00C11A06" w:rsidRDefault="00CE2B9A" w:rsidP="000A6BF5">
            <w:pPr>
              <w:spacing w:before="40" w:after="40"/>
              <w:jc w:val="both"/>
              <w:rPr>
                <w:b/>
                <w:sz w:val="24"/>
                <w:szCs w:val="24"/>
              </w:rPr>
            </w:pPr>
            <w:r w:rsidRPr="00C11A06">
              <w:rPr>
                <w:b/>
                <w:sz w:val="24"/>
                <w:szCs w:val="24"/>
              </w:rPr>
              <w:t>Nữ</w:t>
            </w:r>
          </w:p>
        </w:tc>
        <w:tc>
          <w:tcPr>
            <w:tcW w:w="888" w:type="dxa"/>
            <w:tcBorders>
              <w:top w:val="single" w:sz="4" w:space="0" w:color="auto"/>
              <w:left w:val="nil"/>
              <w:bottom w:val="single" w:sz="4" w:space="0" w:color="auto"/>
              <w:right w:val="single" w:sz="4" w:space="0" w:color="auto"/>
            </w:tcBorders>
            <w:vAlign w:val="center"/>
            <w:hideMark/>
          </w:tcPr>
          <w:p w:rsidR="00CE2B9A" w:rsidRPr="00C11A06" w:rsidRDefault="00CE2B9A" w:rsidP="000A6BF5">
            <w:pPr>
              <w:spacing w:before="40" w:after="40"/>
              <w:jc w:val="both"/>
              <w:rPr>
                <w:b/>
                <w:sz w:val="24"/>
                <w:szCs w:val="24"/>
              </w:rPr>
            </w:pPr>
            <w:r w:rsidRPr="00C11A06">
              <w:rPr>
                <w:b/>
                <w:sz w:val="24"/>
                <w:szCs w:val="24"/>
              </w:rPr>
              <w:t>Biên chế</w:t>
            </w:r>
          </w:p>
        </w:tc>
        <w:tc>
          <w:tcPr>
            <w:tcW w:w="1026" w:type="dxa"/>
            <w:tcBorders>
              <w:top w:val="single" w:sz="4" w:space="0" w:color="auto"/>
              <w:left w:val="nil"/>
              <w:bottom w:val="single" w:sz="4" w:space="0" w:color="auto"/>
              <w:right w:val="single" w:sz="4" w:space="0" w:color="auto"/>
            </w:tcBorders>
            <w:vAlign w:val="center"/>
            <w:hideMark/>
          </w:tcPr>
          <w:p w:rsidR="00CE2B9A" w:rsidRPr="00C11A06" w:rsidRDefault="00CE2B9A" w:rsidP="000A6BF5">
            <w:pPr>
              <w:spacing w:before="40" w:after="40"/>
              <w:jc w:val="both"/>
              <w:rPr>
                <w:b/>
                <w:sz w:val="24"/>
                <w:szCs w:val="24"/>
              </w:rPr>
            </w:pPr>
            <w:r w:rsidRPr="00C11A06">
              <w:rPr>
                <w:b/>
                <w:sz w:val="24"/>
                <w:szCs w:val="24"/>
              </w:rPr>
              <w:t>Hợp đồng</w:t>
            </w:r>
          </w:p>
        </w:tc>
        <w:tc>
          <w:tcPr>
            <w:tcW w:w="892" w:type="dxa"/>
            <w:tcBorders>
              <w:top w:val="single" w:sz="4" w:space="0" w:color="auto"/>
              <w:left w:val="nil"/>
              <w:bottom w:val="single" w:sz="4" w:space="0" w:color="auto"/>
              <w:right w:val="single" w:sz="4" w:space="0" w:color="auto"/>
            </w:tcBorders>
            <w:vAlign w:val="center"/>
            <w:hideMark/>
          </w:tcPr>
          <w:p w:rsidR="00CE2B9A" w:rsidRPr="00C11A06" w:rsidRDefault="00CE2B9A" w:rsidP="000A6BF5">
            <w:pPr>
              <w:spacing w:before="40" w:after="40"/>
              <w:jc w:val="both"/>
              <w:rPr>
                <w:b/>
                <w:sz w:val="24"/>
                <w:szCs w:val="24"/>
              </w:rPr>
            </w:pPr>
            <w:r w:rsidRPr="00C11A06">
              <w:rPr>
                <w:b/>
                <w:sz w:val="24"/>
                <w:szCs w:val="24"/>
              </w:rPr>
              <w:t>Đảng viên</w:t>
            </w:r>
          </w:p>
        </w:tc>
        <w:tc>
          <w:tcPr>
            <w:tcW w:w="921" w:type="dxa"/>
            <w:tcBorders>
              <w:top w:val="single" w:sz="4" w:space="0" w:color="auto"/>
              <w:left w:val="nil"/>
              <w:bottom w:val="single" w:sz="4" w:space="0" w:color="auto"/>
              <w:right w:val="single" w:sz="4" w:space="0" w:color="auto"/>
            </w:tcBorders>
            <w:vAlign w:val="center"/>
            <w:hideMark/>
          </w:tcPr>
          <w:p w:rsidR="00CE2B9A" w:rsidRPr="00C11A06" w:rsidRDefault="00CE2B9A" w:rsidP="000A6BF5">
            <w:pPr>
              <w:spacing w:before="40" w:after="40"/>
              <w:jc w:val="both"/>
              <w:rPr>
                <w:b/>
                <w:sz w:val="24"/>
                <w:szCs w:val="24"/>
              </w:rPr>
            </w:pPr>
            <w:r w:rsidRPr="00C11A06">
              <w:rPr>
                <w:b/>
                <w:sz w:val="24"/>
                <w:szCs w:val="24"/>
              </w:rPr>
              <w:t>Đại học</w:t>
            </w:r>
          </w:p>
        </w:tc>
        <w:tc>
          <w:tcPr>
            <w:tcW w:w="861" w:type="dxa"/>
            <w:tcBorders>
              <w:top w:val="single" w:sz="4" w:space="0" w:color="auto"/>
              <w:left w:val="nil"/>
              <w:bottom w:val="single" w:sz="4" w:space="0" w:color="auto"/>
              <w:right w:val="single" w:sz="4" w:space="0" w:color="auto"/>
            </w:tcBorders>
            <w:vAlign w:val="center"/>
            <w:hideMark/>
          </w:tcPr>
          <w:p w:rsidR="00CE2B9A" w:rsidRPr="00C11A06" w:rsidRDefault="00CE2B9A" w:rsidP="000A6BF5">
            <w:pPr>
              <w:spacing w:before="40" w:after="40"/>
              <w:jc w:val="both"/>
              <w:rPr>
                <w:b/>
                <w:sz w:val="24"/>
                <w:szCs w:val="24"/>
              </w:rPr>
            </w:pPr>
            <w:r w:rsidRPr="00C11A06">
              <w:rPr>
                <w:b/>
                <w:sz w:val="24"/>
                <w:szCs w:val="24"/>
              </w:rPr>
              <w:t>Cao đẳng</w:t>
            </w:r>
          </w:p>
        </w:tc>
        <w:tc>
          <w:tcPr>
            <w:tcW w:w="703" w:type="dxa"/>
            <w:tcBorders>
              <w:top w:val="single" w:sz="4" w:space="0" w:color="auto"/>
              <w:left w:val="nil"/>
              <w:bottom w:val="single" w:sz="4" w:space="0" w:color="auto"/>
              <w:right w:val="single" w:sz="4" w:space="0" w:color="auto"/>
            </w:tcBorders>
            <w:vAlign w:val="center"/>
            <w:hideMark/>
          </w:tcPr>
          <w:p w:rsidR="00CE2B9A" w:rsidRPr="00C11A06" w:rsidRDefault="00CE2B9A" w:rsidP="000A6BF5">
            <w:pPr>
              <w:spacing w:before="40" w:after="40"/>
              <w:jc w:val="both"/>
              <w:rPr>
                <w:b/>
                <w:sz w:val="24"/>
                <w:szCs w:val="24"/>
              </w:rPr>
            </w:pPr>
            <w:r w:rsidRPr="00C11A06">
              <w:rPr>
                <w:b/>
                <w:sz w:val="24"/>
                <w:szCs w:val="24"/>
              </w:rPr>
              <w:t>TC</w:t>
            </w:r>
          </w:p>
        </w:tc>
      </w:tr>
      <w:tr w:rsidR="00B94217" w:rsidRPr="00B94217" w:rsidTr="00CE2B9A">
        <w:trPr>
          <w:trHeight w:val="310"/>
        </w:trPr>
        <w:tc>
          <w:tcPr>
            <w:tcW w:w="2045" w:type="dxa"/>
            <w:tcBorders>
              <w:top w:val="nil"/>
              <w:left w:val="single" w:sz="4" w:space="0" w:color="auto"/>
              <w:bottom w:val="single" w:sz="4" w:space="0" w:color="auto"/>
              <w:right w:val="single" w:sz="4" w:space="0" w:color="auto"/>
            </w:tcBorders>
            <w:noWrap/>
            <w:vAlign w:val="bottom"/>
            <w:hideMark/>
          </w:tcPr>
          <w:p w:rsidR="00CE2B9A" w:rsidRPr="004117EC" w:rsidRDefault="00CE2B9A" w:rsidP="000A6BF5">
            <w:pPr>
              <w:spacing w:before="40" w:after="40"/>
              <w:jc w:val="both"/>
              <w:rPr>
                <w:b/>
                <w:sz w:val="26"/>
                <w:szCs w:val="26"/>
              </w:rPr>
            </w:pPr>
            <w:r w:rsidRPr="004117EC">
              <w:rPr>
                <w:b/>
                <w:sz w:val="26"/>
                <w:szCs w:val="26"/>
              </w:rPr>
              <w:t>Tổng số</w:t>
            </w:r>
          </w:p>
        </w:tc>
        <w:tc>
          <w:tcPr>
            <w:tcW w:w="1000" w:type="dxa"/>
            <w:tcBorders>
              <w:top w:val="nil"/>
              <w:left w:val="nil"/>
              <w:bottom w:val="single" w:sz="4" w:space="0" w:color="auto"/>
              <w:right w:val="single" w:sz="4" w:space="0" w:color="auto"/>
            </w:tcBorders>
            <w:noWrap/>
            <w:vAlign w:val="bottom"/>
            <w:hideMark/>
          </w:tcPr>
          <w:p w:rsidR="00CE2B9A" w:rsidRPr="004117EC" w:rsidRDefault="00CE2B9A" w:rsidP="00043BBC">
            <w:pPr>
              <w:spacing w:before="40" w:after="40"/>
              <w:jc w:val="center"/>
              <w:rPr>
                <w:b/>
                <w:sz w:val="26"/>
                <w:szCs w:val="26"/>
                <w:lang w:val="vi-VN"/>
              </w:rPr>
            </w:pPr>
            <w:r w:rsidRPr="004117EC">
              <w:rPr>
                <w:b/>
                <w:sz w:val="26"/>
                <w:szCs w:val="26"/>
                <w:lang w:val="vi-VN"/>
              </w:rPr>
              <w:t>4</w:t>
            </w:r>
            <w:r w:rsidR="00043BBC" w:rsidRPr="004117EC">
              <w:rPr>
                <w:b/>
                <w:sz w:val="26"/>
                <w:szCs w:val="26"/>
              </w:rPr>
              <w:t>7</w:t>
            </w:r>
          </w:p>
        </w:tc>
        <w:tc>
          <w:tcPr>
            <w:tcW w:w="832" w:type="dxa"/>
            <w:tcBorders>
              <w:top w:val="nil"/>
              <w:left w:val="nil"/>
              <w:bottom w:val="single" w:sz="4" w:space="0" w:color="auto"/>
              <w:right w:val="single" w:sz="4" w:space="0" w:color="auto"/>
            </w:tcBorders>
            <w:noWrap/>
            <w:vAlign w:val="bottom"/>
            <w:hideMark/>
          </w:tcPr>
          <w:p w:rsidR="00CE2B9A" w:rsidRPr="004117EC" w:rsidRDefault="00CE2B9A" w:rsidP="00AF35B9">
            <w:pPr>
              <w:spacing w:before="40" w:after="40"/>
              <w:jc w:val="center"/>
              <w:rPr>
                <w:b/>
                <w:sz w:val="26"/>
                <w:szCs w:val="26"/>
                <w:lang w:val="vi-VN"/>
              </w:rPr>
            </w:pPr>
            <w:r w:rsidRPr="004117EC">
              <w:rPr>
                <w:b/>
                <w:sz w:val="26"/>
                <w:szCs w:val="26"/>
                <w:lang w:val="vi-VN"/>
              </w:rPr>
              <w:t>4</w:t>
            </w:r>
            <w:r w:rsidR="00AF35B9" w:rsidRPr="004117EC">
              <w:rPr>
                <w:b/>
                <w:sz w:val="26"/>
                <w:szCs w:val="26"/>
              </w:rPr>
              <w:t>5</w:t>
            </w:r>
          </w:p>
        </w:tc>
        <w:tc>
          <w:tcPr>
            <w:tcW w:w="888" w:type="dxa"/>
            <w:tcBorders>
              <w:top w:val="nil"/>
              <w:left w:val="nil"/>
              <w:bottom w:val="single" w:sz="4" w:space="0" w:color="auto"/>
              <w:right w:val="single" w:sz="4" w:space="0" w:color="auto"/>
            </w:tcBorders>
            <w:noWrap/>
            <w:vAlign w:val="bottom"/>
            <w:hideMark/>
          </w:tcPr>
          <w:p w:rsidR="00CE2B9A" w:rsidRPr="004117EC" w:rsidRDefault="00CE2B9A" w:rsidP="00844208">
            <w:pPr>
              <w:spacing w:before="40" w:after="40"/>
              <w:jc w:val="center"/>
              <w:rPr>
                <w:b/>
                <w:sz w:val="26"/>
                <w:szCs w:val="26"/>
                <w:lang w:val="vi-VN"/>
              </w:rPr>
            </w:pPr>
            <w:r w:rsidRPr="004117EC">
              <w:rPr>
                <w:b/>
                <w:sz w:val="26"/>
                <w:szCs w:val="26"/>
                <w:lang w:val="vi-VN"/>
              </w:rPr>
              <w:t>4</w:t>
            </w:r>
            <w:r w:rsidR="00844208" w:rsidRPr="004117EC">
              <w:rPr>
                <w:b/>
                <w:sz w:val="26"/>
                <w:szCs w:val="26"/>
              </w:rPr>
              <w:t>2</w:t>
            </w:r>
          </w:p>
        </w:tc>
        <w:tc>
          <w:tcPr>
            <w:tcW w:w="1026" w:type="dxa"/>
            <w:tcBorders>
              <w:top w:val="nil"/>
              <w:left w:val="nil"/>
              <w:bottom w:val="single" w:sz="4" w:space="0" w:color="auto"/>
              <w:right w:val="single" w:sz="4" w:space="0" w:color="auto"/>
            </w:tcBorders>
            <w:noWrap/>
            <w:vAlign w:val="bottom"/>
            <w:hideMark/>
          </w:tcPr>
          <w:p w:rsidR="00CE2B9A" w:rsidRPr="004117EC" w:rsidRDefault="00043BBC" w:rsidP="00043BBC">
            <w:pPr>
              <w:spacing w:before="40" w:after="40"/>
              <w:jc w:val="center"/>
              <w:rPr>
                <w:b/>
                <w:sz w:val="26"/>
                <w:szCs w:val="26"/>
              </w:rPr>
            </w:pPr>
            <w:r w:rsidRPr="004117EC">
              <w:rPr>
                <w:b/>
                <w:sz w:val="26"/>
                <w:szCs w:val="26"/>
              </w:rPr>
              <w:t>5</w:t>
            </w:r>
          </w:p>
        </w:tc>
        <w:tc>
          <w:tcPr>
            <w:tcW w:w="892" w:type="dxa"/>
            <w:tcBorders>
              <w:top w:val="nil"/>
              <w:left w:val="nil"/>
              <w:bottom w:val="single" w:sz="4" w:space="0" w:color="auto"/>
              <w:right w:val="single" w:sz="4" w:space="0" w:color="auto"/>
            </w:tcBorders>
            <w:noWrap/>
            <w:vAlign w:val="bottom"/>
            <w:hideMark/>
          </w:tcPr>
          <w:p w:rsidR="00CE2B9A" w:rsidRPr="004117EC" w:rsidRDefault="00116D4E" w:rsidP="002C78EB">
            <w:pPr>
              <w:spacing w:before="40" w:after="40"/>
              <w:jc w:val="center"/>
              <w:rPr>
                <w:b/>
                <w:sz w:val="26"/>
                <w:szCs w:val="26"/>
              </w:rPr>
            </w:pPr>
            <w:r w:rsidRPr="004117EC">
              <w:rPr>
                <w:b/>
                <w:sz w:val="26"/>
                <w:szCs w:val="26"/>
              </w:rPr>
              <w:t>35</w:t>
            </w:r>
          </w:p>
        </w:tc>
        <w:tc>
          <w:tcPr>
            <w:tcW w:w="921" w:type="dxa"/>
            <w:tcBorders>
              <w:top w:val="nil"/>
              <w:left w:val="nil"/>
              <w:bottom w:val="single" w:sz="4" w:space="0" w:color="auto"/>
              <w:right w:val="single" w:sz="4" w:space="0" w:color="auto"/>
            </w:tcBorders>
            <w:noWrap/>
            <w:vAlign w:val="bottom"/>
            <w:hideMark/>
          </w:tcPr>
          <w:p w:rsidR="00CE2B9A" w:rsidRPr="00EB02F1" w:rsidRDefault="00EB02F1" w:rsidP="00202E2D">
            <w:pPr>
              <w:spacing w:before="40" w:after="40"/>
              <w:jc w:val="center"/>
              <w:rPr>
                <w:b/>
                <w:sz w:val="26"/>
                <w:szCs w:val="26"/>
              </w:rPr>
            </w:pPr>
            <w:r w:rsidRPr="00EB02F1">
              <w:rPr>
                <w:b/>
                <w:sz w:val="26"/>
                <w:szCs w:val="26"/>
              </w:rPr>
              <w:t>39</w:t>
            </w:r>
          </w:p>
        </w:tc>
        <w:tc>
          <w:tcPr>
            <w:tcW w:w="861" w:type="dxa"/>
            <w:tcBorders>
              <w:top w:val="nil"/>
              <w:left w:val="nil"/>
              <w:bottom w:val="single" w:sz="4" w:space="0" w:color="auto"/>
              <w:right w:val="single" w:sz="4" w:space="0" w:color="auto"/>
            </w:tcBorders>
            <w:noWrap/>
            <w:vAlign w:val="bottom"/>
            <w:hideMark/>
          </w:tcPr>
          <w:p w:rsidR="00CE2B9A" w:rsidRPr="00EB02F1" w:rsidRDefault="00202E2D" w:rsidP="00202E2D">
            <w:pPr>
              <w:spacing w:before="40" w:after="40"/>
              <w:jc w:val="center"/>
              <w:rPr>
                <w:b/>
                <w:sz w:val="26"/>
                <w:szCs w:val="26"/>
                <w:lang w:val="vi-VN"/>
              </w:rPr>
            </w:pPr>
            <w:r w:rsidRPr="00EB02F1">
              <w:rPr>
                <w:b/>
                <w:sz w:val="26"/>
                <w:szCs w:val="26"/>
              </w:rPr>
              <w:t>8</w:t>
            </w:r>
          </w:p>
        </w:tc>
        <w:tc>
          <w:tcPr>
            <w:tcW w:w="703" w:type="dxa"/>
            <w:tcBorders>
              <w:top w:val="nil"/>
              <w:left w:val="nil"/>
              <w:bottom w:val="single" w:sz="4" w:space="0" w:color="auto"/>
              <w:right w:val="single" w:sz="4" w:space="0" w:color="auto"/>
            </w:tcBorders>
            <w:noWrap/>
            <w:vAlign w:val="bottom"/>
            <w:hideMark/>
          </w:tcPr>
          <w:p w:rsidR="00CE2B9A" w:rsidRPr="00EB02F1" w:rsidRDefault="00DA39F0" w:rsidP="00202E2D">
            <w:pPr>
              <w:spacing w:before="40" w:after="40"/>
              <w:jc w:val="center"/>
              <w:rPr>
                <w:b/>
                <w:sz w:val="26"/>
                <w:szCs w:val="26"/>
              </w:rPr>
            </w:pPr>
            <w:r w:rsidRPr="00EB02F1">
              <w:rPr>
                <w:b/>
                <w:sz w:val="26"/>
                <w:szCs w:val="26"/>
              </w:rPr>
              <w:t>0</w:t>
            </w:r>
          </w:p>
        </w:tc>
      </w:tr>
      <w:tr w:rsidR="00116D4E" w:rsidRPr="00B94217" w:rsidTr="0003121F">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BGH</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3</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3</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3</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p>
        </w:tc>
        <w:tc>
          <w:tcPr>
            <w:tcW w:w="892" w:type="dxa"/>
            <w:tcBorders>
              <w:top w:val="nil"/>
              <w:left w:val="nil"/>
              <w:bottom w:val="single" w:sz="4" w:space="0" w:color="auto"/>
              <w:right w:val="single" w:sz="4" w:space="0" w:color="auto"/>
            </w:tcBorders>
            <w:noWrap/>
            <w:vAlign w:val="bottom"/>
            <w:hideMark/>
          </w:tcPr>
          <w:p w:rsidR="00116D4E" w:rsidRPr="004117EC" w:rsidRDefault="00116D4E" w:rsidP="002C78EB">
            <w:pPr>
              <w:spacing w:before="40" w:after="40"/>
              <w:jc w:val="center"/>
              <w:rPr>
                <w:sz w:val="26"/>
                <w:szCs w:val="26"/>
              </w:rPr>
            </w:pPr>
            <w:r w:rsidRPr="004117EC">
              <w:rPr>
                <w:sz w:val="26"/>
                <w:szCs w:val="26"/>
              </w:rPr>
              <w:t>3</w:t>
            </w:r>
          </w:p>
        </w:tc>
        <w:tc>
          <w:tcPr>
            <w:tcW w:w="921" w:type="dxa"/>
            <w:tcBorders>
              <w:top w:val="nil"/>
              <w:left w:val="nil"/>
              <w:bottom w:val="single" w:sz="4" w:space="0" w:color="auto"/>
              <w:right w:val="single" w:sz="4" w:space="0" w:color="auto"/>
            </w:tcBorders>
            <w:noWrap/>
            <w:vAlign w:val="bottom"/>
            <w:hideMark/>
          </w:tcPr>
          <w:p w:rsidR="00116D4E" w:rsidRPr="00EB02F1" w:rsidRDefault="0003121F" w:rsidP="00202E2D">
            <w:pPr>
              <w:spacing w:before="40" w:after="40"/>
              <w:jc w:val="center"/>
              <w:rPr>
                <w:sz w:val="26"/>
                <w:szCs w:val="26"/>
              </w:rPr>
            </w:pPr>
            <w:r w:rsidRPr="00EB02F1">
              <w:rPr>
                <w:sz w:val="26"/>
                <w:szCs w:val="26"/>
              </w:rPr>
              <w:t>3</w:t>
            </w:r>
          </w:p>
        </w:tc>
        <w:tc>
          <w:tcPr>
            <w:tcW w:w="861" w:type="dxa"/>
            <w:tcBorders>
              <w:top w:val="nil"/>
              <w:left w:val="nil"/>
              <w:bottom w:val="single" w:sz="4" w:space="0" w:color="auto"/>
              <w:right w:val="single" w:sz="4" w:space="0" w:color="auto"/>
            </w:tcBorders>
            <w:noWrap/>
            <w:vAlign w:val="bottom"/>
          </w:tcPr>
          <w:p w:rsidR="00116D4E" w:rsidRPr="00EB02F1" w:rsidRDefault="00116D4E" w:rsidP="00202E2D">
            <w:pPr>
              <w:spacing w:before="40" w:after="40"/>
              <w:jc w:val="center"/>
              <w:rPr>
                <w:sz w:val="26"/>
                <w:szCs w:val="26"/>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after="0" w:line="256" w:lineRule="auto"/>
              <w:jc w:val="center"/>
              <w:rPr>
                <w:sz w:val="28"/>
                <w:szCs w:val="22"/>
              </w:rPr>
            </w:pPr>
            <w:r w:rsidRPr="00EB02F1">
              <w:rPr>
                <w:sz w:val="28"/>
                <w:szCs w:val="22"/>
              </w:rPr>
              <w:t>0</w:t>
            </w:r>
          </w:p>
        </w:tc>
      </w:tr>
      <w:tr w:rsidR="00116D4E" w:rsidRPr="00B94217" w:rsidTr="0003121F">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Kế toán</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1</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1</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1</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before="40" w:after="40"/>
              <w:jc w:val="center"/>
              <w:rPr>
                <w:sz w:val="26"/>
                <w:szCs w:val="26"/>
              </w:rPr>
            </w:pPr>
            <w:r w:rsidRPr="004117EC">
              <w:rPr>
                <w:sz w:val="26"/>
                <w:szCs w:val="26"/>
              </w:rPr>
              <w:t>0</w:t>
            </w:r>
          </w:p>
        </w:tc>
        <w:tc>
          <w:tcPr>
            <w:tcW w:w="921" w:type="dxa"/>
            <w:tcBorders>
              <w:top w:val="nil"/>
              <w:left w:val="nil"/>
              <w:bottom w:val="single" w:sz="4" w:space="0" w:color="auto"/>
              <w:right w:val="single" w:sz="4" w:space="0" w:color="auto"/>
            </w:tcBorders>
            <w:noWrap/>
            <w:vAlign w:val="bottom"/>
            <w:hideMark/>
          </w:tcPr>
          <w:p w:rsidR="00116D4E" w:rsidRPr="00EB02F1" w:rsidRDefault="0003121F" w:rsidP="00202E2D">
            <w:pPr>
              <w:spacing w:after="0" w:line="256" w:lineRule="auto"/>
              <w:jc w:val="center"/>
              <w:rPr>
                <w:sz w:val="28"/>
                <w:szCs w:val="22"/>
              </w:rPr>
            </w:pPr>
            <w:r w:rsidRPr="00EB02F1">
              <w:rPr>
                <w:sz w:val="28"/>
                <w:szCs w:val="22"/>
              </w:rPr>
              <w:t>1</w:t>
            </w:r>
          </w:p>
        </w:tc>
        <w:tc>
          <w:tcPr>
            <w:tcW w:w="861" w:type="dxa"/>
            <w:tcBorders>
              <w:top w:val="nil"/>
              <w:left w:val="nil"/>
              <w:bottom w:val="single" w:sz="4" w:space="0" w:color="auto"/>
              <w:right w:val="single" w:sz="4" w:space="0" w:color="auto"/>
            </w:tcBorders>
            <w:noWrap/>
            <w:vAlign w:val="bottom"/>
          </w:tcPr>
          <w:p w:rsidR="00116D4E" w:rsidRPr="00EB02F1" w:rsidRDefault="00116D4E" w:rsidP="00202E2D">
            <w:pPr>
              <w:spacing w:before="40" w:after="40"/>
              <w:jc w:val="center"/>
              <w:rPr>
                <w:sz w:val="26"/>
                <w:szCs w:val="26"/>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after="0" w:line="256" w:lineRule="auto"/>
              <w:jc w:val="center"/>
              <w:rPr>
                <w:sz w:val="28"/>
                <w:szCs w:val="22"/>
              </w:rPr>
            </w:pPr>
            <w:r w:rsidRPr="00EB02F1">
              <w:rPr>
                <w:sz w:val="28"/>
                <w:szCs w:val="22"/>
              </w:rPr>
              <w:t>0</w:t>
            </w:r>
          </w:p>
        </w:tc>
      </w:tr>
      <w:tr w:rsidR="00116D4E" w:rsidRPr="00B94217" w:rsidTr="00CE2B9A">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Y tế</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0</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0</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0</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after="0" w:line="256" w:lineRule="auto"/>
              <w:jc w:val="center"/>
              <w:rPr>
                <w:sz w:val="28"/>
                <w:szCs w:val="22"/>
              </w:rPr>
            </w:pPr>
            <w:r w:rsidRPr="004117EC">
              <w:rPr>
                <w:sz w:val="28"/>
                <w:szCs w:val="22"/>
              </w:rPr>
              <w:t>0</w:t>
            </w:r>
          </w:p>
        </w:tc>
        <w:tc>
          <w:tcPr>
            <w:tcW w:w="921" w:type="dxa"/>
            <w:tcBorders>
              <w:top w:val="nil"/>
              <w:left w:val="nil"/>
              <w:bottom w:val="single" w:sz="4" w:space="0" w:color="auto"/>
              <w:right w:val="single" w:sz="4" w:space="0" w:color="auto"/>
            </w:tcBorders>
            <w:noWrap/>
            <w:vAlign w:val="bottom"/>
            <w:hideMark/>
          </w:tcPr>
          <w:p w:rsidR="00116D4E" w:rsidRPr="00EB02F1" w:rsidRDefault="00116D4E" w:rsidP="00202E2D">
            <w:pPr>
              <w:spacing w:after="0" w:line="256" w:lineRule="auto"/>
              <w:jc w:val="center"/>
              <w:rPr>
                <w:sz w:val="28"/>
                <w:szCs w:val="22"/>
              </w:rPr>
            </w:pPr>
          </w:p>
        </w:tc>
        <w:tc>
          <w:tcPr>
            <w:tcW w:w="861" w:type="dxa"/>
            <w:tcBorders>
              <w:top w:val="nil"/>
              <w:left w:val="nil"/>
              <w:bottom w:val="single" w:sz="4" w:space="0" w:color="auto"/>
              <w:right w:val="single" w:sz="4" w:space="0" w:color="auto"/>
            </w:tcBorders>
            <w:noWrap/>
            <w:vAlign w:val="bottom"/>
            <w:hideMark/>
          </w:tcPr>
          <w:p w:rsidR="00116D4E" w:rsidRPr="00EB02F1" w:rsidRDefault="00116D4E" w:rsidP="00202E2D">
            <w:pPr>
              <w:spacing w:after="0" w:line="256" w:lineRule="auto"/>
              <w:jc w:val="center"/>
              <w:rPr>
                <w:sz w:val="28"/>
                <w:szCs w:val="22"/>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before="40" w:after="40"/>
              <w:jc w:val="center"/>
              <w:rPr>
                <w:sz w:val="26"/>
                <w:szCs w:val="26"/>
              </w:rPr>
            </w:pPr>
            <w:r w:rsidRPr="00EB02F1">
              <w:rPr>
                <w:sz w:val="26"/>
                <w:szCs w:val="26"/>
              </w:rPr>
              <w:t>0</w:t>
            </w:r>
          </w:p>
        </w:tc>
      </w:tr>
      <w:tr w:rsidR="00116D4E" w:rsidRPr="00B94217" w:rsidTr="00CE2B9A">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Văn thư</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0</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0</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0</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after="0" w:line="256" w:lineRule="auto"/>
              <w:jc w:val="center"/>
              <w:rPr>
                <w:sz w:val="28"/>
                <w:szCs w:val="22"/>
              </w:rPr>
            </w:pPr>
            <w:r w:rsidRPr="004117EC">
              <w:rPr>
                <w:sz w:val="28"/>
                <w:szCs w:val="22"/>
              </w:rPr>
              <w:t>0</w:t>
            </w:r>
          </w:p>
        </w:tc>
        <w:tc>
          <w:tcPr>
            <w:tcW w:w="921" w:type="dxa"/>
            <w:tcBorders>
              <w:top w:val="nil"/>
              <w:left w:val="nil"/>
              <w:bottom w:val="single" w:sz="4" w:space="0" w:color="auto"/>
              <w:right w:val="single" w:sz="4" w:space="0" w:color="auto"/>
            </w:tcBorders>
            <w:noWrap/>
            <w:vAlign w:val="bottom"/>
            <w:hideMark/>
          </w:tcPr>
          <w:p w:rsidR="00116D4E" w:rsidRPr="00EB02F1" w:rsidRDefault="00116D4E" w:rsidP="00202E2D">
            <w:pPr>
              <w:spacing w:after="0" w:line="256" w:lineRule="auto"/>
              <w:jc w:val="center"/>
              <w:rPr>
                <w:sz w:val="28"/>
                <w:szCs w:val="22"/>
              </w:rPr>
            </w:pPr>
          </w:p>
        </w:tc>
        <w:tc>
          <w:tcPr>
            <w:tcW w:w="861" w:type="dxa"/>
            <w:tcBorders>
              <w:top w:val="nil"/>
              <w:left w:val="nil"/>
              <w:bottom w:val="single" w:sz="4" w:space="0" w:color="auto"/>
              <w:right w:val="single" w:sz="4" w:space="0" w:color="auto"/>
            </w:tcBorders>
            <w:noWrap/>
            <w:vAlign w:val="bottom"/>
            <w:hideMark/>
          </w:tcPr>
          <w:p w:rsidR="00116D4E" w:rsidRPr="00EB02F1" w:rsidRDefault="00116D4E" w:rsidP="00202E2D">
            <w:pPr>
              <w:spacing w:after="0" w:line="256" w:lineRule="auto"/>
              <w:jc w:val="center"/>
              <w:rPr>
                <w:sz w:val="28"/>
                <w:szCs w:val="22"/>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before="40" w:after="40"/>
              <w:jc w:val="center"/>
              <w:rPr>
                <w:sz w:val="26"/>
                <w:szCs w:val="26"/>
              </w:rPr>
            </w:pPr>
            <w:r w:rsidRPr="00EB02F1">
              <w:rPr>
                <w:sz w:val="26"/>
                <w:szCs w:val="26"/>
              </w:rPr>
              <w:t>0</w:t>
            </w:r>
          </w:p>
        </w:tc>
      </w:tr>
      <w:tr w:rsidR="00116D4E" w:rsidRPr="00B94217" w:rsidTr="00CE2B9A">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TV-TB</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1</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1</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1</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after="0" w:line="256" w:lineRule="auto"/>
              <w:jc w:val="center"/>
              <w:rPr>
                <w:sz w:val="28"/>
                <w:szCs w:val="22"/>
              </w:rPr>
            </w:pPr>
            <w:r w:rsidRPr="004117EC">
              <w:rPr>
                <w:sz w:val="28"/>
                <w:szCs w:val="22"/>
              </w:rPr>
              <w:t>0</w:t>
            </w:r>
          </w:p>
        </w:tc>
        <w:tc>
          <w:tcPr>
            <w:tcW w:w="921" w:type="dxa"/>
            <w:tcBorders>
              <w:top w:val="nil"/>
              <w:left w:val="nil"/>
              <w:bottom w:val="single" w:sz="4" w:space="0" w:color="auto"/>
              <w:right w:val="single" w:sz="4" w:space="0" w:color="auto"/>
            </w:tcBorders>
            <w:noWrap/>
            <w:vAlign w:val="bottom"/>
            <w:hideMark/>
          </w:tcPr>
          <w:p w:rsidR="00116D4E" w:rsidRPr="00EB02F1" w:rsidRDefault="0003121F" w:rsidP="00202E2D">
            <w:pPr>
              <w:spacing w:before="40" w:after="40"/>
              <w:jc w:val="center"/>
              <w:rPr>
                <w:sz w:val="26"/>
                <w:szCs w:val="26"/>
              </w:rPr>
            </w:pPr>
            <w:r w:rsidRPr="00EB02F1">
              <w:rPr>
                <w:sz w:val="26"/>
                <w:szCs w:val="26"/>
              </w:rPr>
              <w:t>1</w:t>
            </w:r>
          </w:p>
        </w:tc>
        <w:tc>
          <w:tcPr>
            <w:tcW w:w="861" w:type="dxa"/>
            <w:tcBorders>
              <w:top w:val="nil"/>
              <w:left w:val="nil"/>
              <w:bottom w:val="single" w:sz="4" w:space="0" w:color="auto"/>
              <w:right w:val="single" w:sz="4" w:space="0" w:color="auto"/>
            </w:tcBorders>
            <w:noWrap/>
            <w:vAlign w:val="bottom"/>
            <w:hideMark/>
          </w:tcPr>
          <w:p w:rsidR="00116D4E" w:rsidRPr="00EB02F1" w:rsidRDefault="00116D4E" w:rsidP="00202E2D">
            <w:pPr>
              <w:spacing w:after="0" w:line="256" w:lineRule="auto"/>
              <w:jc w:val="center"/>
              <w:rPr>
                <w:sz w:val="28"/>
                <w:szCs w:val="22"/>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after="0" w:line="256" w:lineRule="auto"/>
              <w:jc w:val="center"/>
              <w:rPr>
                <w:sz w:val="28"/>
                <w:szCs w:val="22"/>
              </w:rPr>
            </w:pPr>
            <w:r w:rsidRPr="00EB02F1">
              <w:rPr>
                <w:sz w:val="28"/>
                <w:szCs w:val="22"/>
              </w:rPr>
              <w:t>0</w:t>
            </w:r>
          </w:p>
        </w:tc>
      </w:tr>
      <w:tr w:rsidR="00116D4E" w:rsidRPr="00B94217" w:rsidTr="0003121F">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GV Văn hóa</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AF35B9">
            <w:pPr>
              <w:spacing w:before="40" w:after="40"/>
              <w:jc w:val="center"/>
              <w:rPr>
                <w:sz w:val="26"/>
                <w:szCs w:val="26"/>
                <w:lang w:val="vi-VN"/>
              </w:rPr>
            </w:pPr>
            <w:r w:rsidRPr="004117EC">
              <w:rPr>
                <w:sz w:val="26"/>
                <w:szCs w:val="26"/>
                <w:lang w:val="vi-VN"/>
              </w:rPr>
              <w:t>3</w:t>
            </w:r>
            <w:r w:rsidRPr="004117EC">
              <w:rPr>
                <w:sz w:val="26"/>
                <w:szCs w:val="26"/>
              </w:rPr>
              <w:t>1</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lang w:val="vi-VN"/>
              </w:rPr>
            </w:pPr>
            <w:r w:rsidRPr="004117EC">
              <w:rPr>
                <w:sz w:val="26"/>
                <w:szCs w:val="26"/>
                <w:lang w:val="vi-VN"/>
              </w:rPr>
              <w:t>3</w:t>
            </w:r>
            <w:r w:rsidRPr="004117EC">
              <w:rPr>
                <w:sz w:val="26"/>
                <w:szCs w:val="26"/>
              </w:rPr>
              <w:t>1</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29</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before="40" w:after="40"/>
              <w:jc w:val="center"/>
              <w:rPr>
                <w:sz w:val="26"/>
                <w:szCs w:val="26"/>
              </w:rPr>
            </w:pPr>
            <w:r w:rsidRPr="004117EC">
              <w:rPr>
                <w:sz w:val="26"/>
                <w:szCs w:val="26"/>
              </w:rPr>
              <w:t>2</w:t>
            </w: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before="40" w:after="40"/>
              <w:jc w:val="center"/>
              <w:rPr>
                <w:sz w:val="26"/>
                <w:szCs w:val="26"/>
              </w:rPr>
            </w:pPr>
            <w:r w:rsidRPr="004117EC">
              <w:rPr>
                <w:sz w:val="26"/>
                <w:szCs w:val="26"/>
              </w:rPr>
              <w:t>25</w:t>
            </w:r>
          </w:p>
        </w:tc>
        <w:tc>
          <w:tcPr>
            <w:tcW w:w="921" w:type="dxa"/>
            <w:tcBorders>
              <w:top w:val="nil"/>
              <w:left w:val="nil"/>
              <w:bottom w:val="single" w:sz="4" w:space="0" w:color="auto"/>
              <w:right w:val="single" w:sz="4" w:space="0" w:color="auto"/>
            </w:tcBorders>
            <w:noWrap/>
            <w:vAlign w:val="bottom"/>
            <w:hideMark/>
          </w:tcPr>
          <w:p w:rsidR="00116D4E" w:rsidRPr="00EB02F1" w:rsidRDefault="00EB02F1" w:rsidP="00202E2D">
            <w:pPr>
              <w:spacing w:before="40" w:after="40"/>
              <w:jc w:val="center"/>
              <w:rPr>
                <w:sz w:val="26"/>
                <w:szCs w:val="26"/>
              </w:rPr>
            </w:pPr>
            <w:r w:rsidRPr="00EB02F1">
              <w:rPr>
                <w:sz w:val="26"/>
                <w:szCs w:val="26"/>
              </w:rPr>
              <w:t>24</w:t>
            </w:r>
          </w:p>
        </w:tc>
        <w:tc>
          <w:tcPr>
            <w:tcW w:w="861" w:type="dxa"/>
            <w:tcBorders>
              <w:top w:val="nil"/>
              <w:left w:val="nil"/>
              <w:bottom w:val="single" w:sz="4" w:space="0" w:color="auto"/>
              <w:right w:val="single" w:sz="4" w:space="0" w:color="auto"/>
            </w:tcBorders>
            <w:noWrap/>
            <w:vAlign w:val="bottom"/>
          </w:tcPr>
          <w:p w:rsidR="00116D4E" w:rsidRPr="00EB02F1" w:rsidRDefault="00202E2D" w:rsidP="00202E2D">
            <w:pPr>
              <w:spacing w:before="40" w:after="40"/>
              <w:jc w:val="center"/>
              <w:rPr>
                <w:sz w:val="26"/>
                <w:szCs w:val="26"/>
              </w:rPr>
            </w:pPr>
            <w:r w:rsidRPr="00EB02F1">
              <w:rPr>
                <w:sz w:val="26"/>
                <w:szCs w:val="26"/>
              </w:rPr>
              <w:t>7</w:t>
            </w: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before="40" w:after="40"/>
              <w:jc w:val="center"/>
              <w:rPr>
                <w:sz w:val="26"/>
                <w:szCs w:val="26"/>
              </w:rPr>
            </w:pPr>
            <w:r w:rsidRPr="00EB02F1">
              <w:rPr>
                <w:sz w:val="26"/>
                <w:szCs w:val="26"/>
              </w:rPr>
              <w:t>0</w:t>
            </w:r>
          </w:p>
        </w:tc>
      </w:tr>
      <w:tr w:rsidR="00116D4E" w:rsidRPr="00B94217" w:rsidTr="0003121F">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GV Thể dục</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lang w:val="vi-VN"/>
              </w:rPr>
            </w:pPr>
            <w:r w:rsidRPr="004117EC">
              <w:rPr>
                <w:sz w:val="26"/>
                <w:szCs w:val="26"/>
                <w:lang w:val="vi-VN"/>
              </w:rPr>
              <w:t>2</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0</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2</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after="0" w:line="256" w:lineRule="auto"/>
              <w:jc w:val="center"/>
              <w:rPr>
                <w:sz w:val="28"/>
                <w:szCs w:val="22"/>
              </w:rPr>
            </w:pPr>
            <w:r w:rsidRPr="004117EC">
              <w:rPr>
                <w:sz w:val="28"/>
                <w:szCs w:val="22"/>
              </w:rPr>
              <w:t>0</w:t>
            </w:r>
          </w:p>
        </w:tc>
        <w:tc>
          <w:tcPr>
            <w:tcW w:w="921" w:type="dxa"/>
            <w:tcBorders>
              <w:top w:val="nil"/>
              <w:left w:val="nil"/>
              <w:bottom w:val="single" w:sz="4" w:space="0" w:color="auto"/>
              <w:right w:val="single" w:sz="4" w:space="0" w:color="auto"/>
            </w:tcBorders>
            <w:noWrap/>
            <w:vAlign w:val="bottom"/>
            <w:hideMark/>
          </w:tcPr>
          <w:p w:rsidR="00116D4E" w:rsidRPr="00EB02F1" w:rsidRDefault="00116D4E" w:rsidP="00202E2D">
            <w:pPr>
              <w:spacing w:before="40" w:after="40"/>
              <w:jc w:val="center"/>
              <w:rPr>
                <w:sz w:val="26"/>
                <w:szCs w:val="26"/>
                <w:lang w:val="vi-VN"/>
              </w:rPr>
            </w:pPr>
            <w:r w:rsidRPr="00EB02F1">
              <w:rPr>
                <w:sz w:val="26"/>
                <w:szCs w:val="26"/>
                <w:lang w:val="vi-VN"/>
              </w:rPr>
              <w:t>2</w:t>
            </w:r>
          </w:p>
        </w:tc>
        <w:tc>
          <w:tcPr>
            <w:tcW w:w="861" w:type="dxa"/>
            <w:tcBorders>
              <w:top w:val="nil"/>
              <w:left w:val="nil"/>
              <w:bottom w:val="single" w:sz="4" w:space="0" w:color="auto"/>
              <w:right w:val="single" w:sz="4" w:space="0" w:color="auto"/>
            </w:tcBorders>
            <w:noWrap/>
            <w:vAlign w:val="bottom"/>
          </w:tcPr>
          <w:p w:rsidR="00116D4E" w:rsidRPr="00EB02F1" w:rsidRDefault="00116D4E" w:rsidP="00202E2D">
            <w:pPr>
              <w:spacing w:after="0" w:line="256" w:lineRule="auto"/>
              <w:jc w:val="center"/>
              <w:rPr>
                <w:sz w:val="28"/>
                <w:szCs w:val="22"/>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after="0" w:line="256" w:lineRule="auto"/>
              <w:jc w:val="center"/>
              <w:rPr>
                <w:sz w:val="28"/>
                <w:szCs w:val="22"/>
              </w:rPr>
            </w:pPr>
            <w:r w:rsidRPr="00EB02F1">
              <w:rPr>
                <w:sz w:val="28"/>
                <w:szCs w:val="22"/>
              </w:rPr>
              <w:t>0</w:t>
            </w:r>
          </w:p>
        </w:tc>
      </w:tr>
      <w:tr w:rsidR="00116D4E" w:rsidRPr="00B94217" w:rsidTr="0003121F">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GV Mĩ thuật</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2</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2</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2</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before="40" w:after="40"/>
              <w:jc w:val="center"/>
              <w:rPr>
                <w:sz w:val="26"/>
                <w:szCs w:val="26"/>
              </w:rPr>
            </w:pPr>
            <w:r w:rsidRPr="004117EC">
              <w:rPr>
                <w:sz w:val="26"/>
                <w:szCs w:val="26"/>
              </w:rPr>
              <w:t>2</w:t>
            </w:r>
          </w:p>
        </w:tc>
        <w:tc>
          <w:tcPr>
            <w:tcW w:w="921" w:type="dxa"/>
            <w:tcBorders>
              <w:top w:val="nil"/>
              <w:left w:val="nil"/>
              <w:bottom w:val="single" w:sz="4" w:space="0" w:color="auto"/>
              <w:right w:val="single" w:sz="4" w:space="0" w:color="auto"/>
            </w:tcBorders>
            <w:noWrap/>
            <w:vAlign w:val="bottom"/>
            <w:hideMark/>
          </w:tcPr>
          <w:p w:rsidR="00116D4E" w:rsidRPr="00EB02F1" w:rsidRDefault="0003121F" w:rsidP="00202E2D">
            <w:pPr>
              <w:spacing w:before="40" w:after="40"/>
              <w:jc w:val="center"/>
              <w:rPr>
                <w:sz w:val="26"/>
                <w:szCs w:val="26"/>
              </w:rPr>
            </w:pPr>
            <w:r w:rsidRPr="00EB02F1">
              <w:rPr>
                <w:sz w:val="26"/>
                <w:szCs w:val="26"/>
              </w:rPr>
              <w:t>2</w:t>
            </w:r>
          </w:p>
        </w:tc>
        <w:tc>
          <w:tcPr>
            <w:tcW w:w="861" w:type="dxa"/>
            <w:tcBorders>
              <w:top w:val="nil"/>
              <w:left w:val="nil"/>
              <w:bottom w:val="single" w:sz="4" w:space="0" w:color="auto"/>
              <w:right w:val="single" w:sz="4" w:space="0" w:color="auto"/>
            </w:tcBorders>
            <w:noWrap/>
            <w:vAlign w:val="bottom"/>
          </w:tcPr>
          <w:p w:rsidR="00116D4E" w:rsidRPr="00EB02F1" w:rsidRDefault="00116D4E" w:rsidP="00202E2D">
            <w:pPr>
              <w:spacing w:before="40" w:after="40"/>
              <w:jc w:val="center"/>
              <w:rPr>
                <w:sz w:val="26"/>
                <w:szCs w:val="26"/>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after="0" w:line="256" w:lineRule="auto"/>
              <w:jc w:val="center"/>
              <w:rPr>
                <w:sz w:val="28"/>
                <w:szCs w:val="22"/>
              </w:rPr>
            </w:pPr>
            <w:r w:rsidRPr="00EB02F1">
              <w:rPr>
                <w:sz w:val="28"/>
                <w:szCs w:val="22"/>
              </w:rPr>
              <w:t>0</w:t>
            </w:r>
          </w:p>
        </w:tc>
      </w:tr>
      <w:tr w:rsidR="00116D4E" w:rsidRPr="00B94217" w:rsidTr="0003121F">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GV Âm nhạc</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2</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2</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2</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after="0" w:line="256" w:lineRule="auto"/>
              <w:jc w:val="center"/>
              <w:rPr>
                <w:sz w:val="28"/>
                <w:szCs w:val="22"/>
              </w:rPr>
            </w:pPr>
            <w:r w:rsidRPr="004117EC">
              <w:rPr>
                <w:sz w:val="28"/>
                <w:szCs w:val="22"/>
              </w:rPr>
              <w:t>2</w:t>
            </w:r>
          </w:p>
        </w:tc>
        <w:tc>
          <w:tcPr>
            <w:tcW w:w="921" w:type="dxa"/>
            <w:tcBorders>
              <w:top w:val="nil"/>
              <w:left w:val="nil"/>
              <w:bottom w:val="single" w:sz="4" w:space="0" w:color="auto"/>
              <w:right w:val="single" w:sz="4" w:space="0" w:color="auto"/>
            </w:tcBorders>
            <w:noWrap/>
            <w:vAlign w:val="bottom"/>
            <w:hideMark/>
          </w:tcPr>
          <w:p w:rsidR="00116D4E" w:rsidRPr="00EB02F1" w:rsidRDefault="00116D4E" w:rsidP="00202E2D">
            <w:pPr>
              <w:spacing w:before="40" w:after="40"/>
              <w:jc w:val="center"/>
              <w:rPr>
                <w:sz w:val="26"/>
                <w:szCs w:val="26"/>
              </w:rPr>
            </w:pPr>
            <w:r w:rsidRPr="00EB02F1">
              <w:rPr>
                <w:sz w:val="26"/>
                <w:szCs w:val="26"/>
              </w:rPr>
              <w:t>1</w:t>
            </w:r>
          </w:p>
        </w:tc>
        <w:tc>
          <w:tcPr>
            <w:tcW w:w="861" w:type="dxa"/>
            <w:tcBorders>
              <w:top w:val="nil"/>
              <w:left w:val="nil"/>
              <w:bottom w:val="single" w:sz="4" w:space="0" w:color="auto"/>
              <w:right w:val="single" w:sz="4" w:space="0" w:color="auto"/>
            </w:tcBorders>
            <w:noWrap/>
            <w:vAlign w:val="bottom"/>
          </w:tcPr>
          <w:p w:rsidR="00116D4E" w:rsidRPr="00EB02F1" w:rsidRDefault="0003121F" w:rsidP="00202E2D">
            <w:pPr>
              <w:spacing w:after="0" w:line="256" w:lineRule="auto"/>
              <w:jc w:val="center"/>
              <w:rPr>
                <w:sz w:val="28"/>
                <w:szCs w:val="22"/>
              </w:rPr>
            </w:pPr>
            <w:r w:rsidRPr="00EB02F1">
              <w:rPr>
                <w:sz w:val="28"/>
                <w:szCs w:val="22"/>
              </w:rPr>
              <w:t>1</w:t>
            </w: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after="0" w:line="256" w:lineRule="auto"/>
              <w:jc w:val="center"/>
              <w:rPr>
                <w:sz w:val="28"/>
                <w:szCs w:val="22"/>
              </w:rPr>
            </w:pPr>
            <w:r w:rsidRPr="00EB02F1">
              <w:rPr>
                <w:sz w:val="28"/>
                <w:szCs w:val="22"/>
              </w:rPr>
              <w:t>0</w:t>
            </w:r>
          </w:p>
        </w:tc>
      </w:tr>
      <w:tr w:rsidR="00116D4E" w:rsidRPr="00B94217" w:rsidTr="0003121F">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GV Tin học</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1</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1</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0</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after="0" w:line="256" w:lineRule="auto"/>
              <w:jc w:val="center"/>
              <w:rPr>
                <w:sz w:val="28"/>
                <w:szCs w:val="22"/>
              </w:rPr>
            </w:pPr>
            <w:r w:rsidRPr="004117EC">
              <w:rPr>
                <w:sz w:val="28"/>
                <w:szCs w:val="22"/>
              </w:rPr>
              <w:t>1</w:t>
            </w: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before="40" w:after="40"/>
              <w:jc w:val="center"/>
              <w:rPr>
                <w:sz w:val="26"/>
                <w:szCs w:val="26"/>
              </w:rPr>
            </w:pPr>
            <w:r w:rsidRPr="004117EC">
              <w:rPr>
                <w:sz w:val="26"/>
                <w:szCs w:val="26"/>
              </w:rPr>
              <w:t>0</w:t>
            </w:r>
          </w:p>
        </w:tc>
        <w:tc>
          <w:tcPr>
            <w:tcW w:w="921" w:type="dxa"/>
            <w:tcBorders>
              <w:top w:val="nil"/>
              <w:left w:val="nil"/>
              <w:bottom w:val="single" w:sz="4" w:space="0" w:color="auto"/>
              <w:right w:val="single" w:sz="4" w:space="0" w:color="auto"/>
            </w:tcBorders>
            <w:noWrap/>
            <w:vAlign w:val="bottom"/>
            <w:hideMark/>
          </w:tcPr>
          <w:p w:rsidR="00116D4E" w:rsidRPr="00EB02F1" w:rsidRDefault="00202E2D" w:rsidP="00202E2D">
            <w:pPr>
              <w:spacing w:after="0" w:line="256" w:lineRule="auto"/>
              <w:jc w:val="center"/>
              <w:rPr>
                <w:sz w:val="28"/>
                <w:szCs w:val="22"/>
              </w:rPr>
            </w:pPr>
            <w:r w:rsidRPr="00EB02F1">
              <w:rPr>
                <w:sz w:val="28"/>
                <w:szCs w:val="22"/>
              </w:rPr>
              <w:t>1</w:t>
            </w:r>
          </w:p>
        </w:tc>
        <w:tc>
          <w:tcPr>
            <w:tcW w:w="861" w:type="dxa"/>
            <w:tcBorders>
              <w:top w:val="nil"/>
              <w:left w:val="nil"/>
              <w:bottom w:val="single" w:sz="4" w:space="0" w:color="auto"/>
              <w:right w:val="single" w:sz="4" w:space="0" w:color="auto"/>
            </w:tcBorders>
            <w:noWrap/>
            <w:vAlign w:val="bottom"/>
          </w:tcPr>
          <w:p w:rsidR="00116D4E" w:rsidRPr="00EB02F1" w:rsidRDefault="00116D4E" w:rsidP="00202E2D">
            <w:pPr>
              <w:spacing w:before="40" w:after="40"/>
              <w:jc w:val="center"/>
              <w:rPr>
                <w:sz w:val="26"/>
                <w:szCs w:val="26"/>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after="0" w:line="256" w:lineRule="auto"/>
              <w:jc w:val="center"/>
              <w:rPr>
                <w:sz w:val="28"/>
                <w:szCs w:val="22"/>
              </w:rPr>
            </w:pPr>
            <w:r w:rsidRPr="00EB02F1">
              <w:rPr>
                <w:sz w:val="28"/>
                <w:szCs w:val="22"/>
              </w:rPr>
              <w:t>0</w:t>
            </w:r>
          </w:p>
        </w:tc>
      </w:tr>
      <w:tr w:rsidR="00116D4E" w:rsidRPr="00B94217" w:rsidTr="0003121F">
        <w:trPr>
          <w:trHeight w:val="310"/>
        </w:trPr>
        <w:tc>
          <w:tcPr>
            <w:tcW w:w="2045" w:type="dxa"/>
            <w:tcBorders>
              <w:top w:val="nil"/>
              <w:left w:val="single" w:sz="4" w:space="0" w:color="auto"/>
              <w:bottom w:val="single" w:sz="4" w:space="0" w:color="auto"/>
              <w:right w:val="single" w:sz="4" w:space="0" w:color="auto"/>
            </w:tcBorders>
            <w:noWrap/>
            <w:vAlign w:val="bottom"/>
            <w:hideMark/>
          </w:tcPr>
          <w:p w:rsidR="00116D4E" w:rsidRPr="004117EC" w:rsidRDefault="00116D4E" w:rsidP="000A6BF5">
            <w:pPr>
              <w:spacing w:before="40" w:after="40"/>
              <w:jc w:val="both"/>
              <w:rPr>
                <w:sz w:val="26"/>
                <w:szCs w:val="26"/>
              </w:rPr>
            </w:pPr>
            <w:r w:rsidRPr="004117EC">
              <w:rPr>
                <w:sz w:val="26"/>
                <w:szCs w:val="26"/>
              </w:rPr>
              <w:t>GVTiếng Anh</w:t>
            </w:r>
          </w:p>
        </w:tc>
        <w:tc>
          <w:tcPr>
            <w:tcW w:w="1000" w:type="dxa"/>
            <w:tcBorders>
              <w:top w:val="nil"/>
              <w:left w:val="nil"/>
              <w:bottom w:val="single" w:sz="4" w:space="0" w:color="auto"/>
              <w:right w:val="single" w:sz="4" w:space="0" w:color="auto"/>
            </w:tcBorders>
            <w:noWrap/>
            <w:vAlign w:val="bottom"/>
            <w:hideMark/>
          </w:tcPr>
          <w:p w:rsidR="00116D4E" w:rsidRPr="004117EC" w:rsidRDefault="00116D4E" w:rsidP="000A6BF5">
            <w:pPr>
              <w:spacing w:before="40" w:after="40"/>
              <w:jc w:val="center"/>
              <w:rPr>
                <w:sz w:val="26"/>
                <w:szCs w:val="26"/>
              </w:rPr>
            </w:pPr>
            <w:r w:rsidRPr="004117EC">
              <w:rPr>
                <w:sz w:val="26"/>
                <w:szCs w:val="26"/>
              </w:rPr>
              <w:t>4</w:t>
            </w:r>
          </w:p>
        </w:tc>
        <w:tc>
          <w:tcPr>
            <w:tcW w:w="832"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4</w:t>
            </w:r>
          </w:p>
        </w:tc>
        <w:tc>
          <w:tcPr>
            <w:tcW w:w="888" w:type="dxa"/>
            <w:tcBorders>
              <w:top w:val="nil"/>
              <w:left w:val="nil"/>
              <w:bottom w:val="single" w:sz="4" w:space="0" w:color="auto"/>
              <w:right w:val="single" w:sz="4" w:space="0" w:color="auto"/>
            </w:tcBorders>
            <w:noWrap/>
            <w:vAlign w:val="bottom"/>
            <w:hideMark/>
          </w:tcPr>
          <w:p w:rsidR="00116D4E" w:rsidRPr="004117EC" w:rsidRDefault="00116D4E" w:rsidP="00DB6BC5">
            <w:pPr>
              <w:spacing w:before="40" w:after="40"/>
              <w:jc w:val="center"/>
              <w:rPr>
                <w:sz w:val="26"/>
                <w:szCs w:val="26"/>
              </w:rPr>
            </w:pPr>
            <w:r w:rsidRPr="004117EC">
              <w:rPr>
                <w:sz w:val="26"/>
                <w:szCs w:val="26"/>
              </w:rPr>
              <w:t>2</w:t>
            </w:r>
          </w:p>
        </w:tc>
        <w:tc>
          <w:tcPr>
            <w:tcW w:w="1026" w:type="dxa"/>
            <w:tcBorders>
              <w:top w:val="nil"/>
              <w:left w:val="nil"/>
              <w:bottom w:val="single" w:sz="4" w:space="0" w:color="auto"/>
              <w:right w:val="single" w:sz="4" w:space="0" w:color="auto"/>
            </w:tcBorders>
            <w:noWrap/>
            <w:vAlign w:val="bottom"/>
            <w:hideMark/>
          </w:tcPr>
          <w:p w:rsidR="00116D4E" w:rsidRPr="004117EC" w:rsidRDefault="00116D4E" w:rsidP="00043BBC">
            <w:pPr>
              <w:spacing w:before="40" w:after="40"/>
              <w:jc w:val="center"/>
              <w:rPr>
                <w:sz w:val="26"/>
                <w:szCs w:val="26"/>
              </w:rPr>
            </w:pPr>
            <w:r w:rsidRPr="004117EC">
              <w:rPr>
                <w:sz w:val="26"/>
                <w:szCs w:val="26"/>
              </w:rPr>
              <w:t>2</w:t>
            </w:r>
          </w:p>
        </w:tc>
        <w:tc>
          <w:tcPr>
            <w:tcW w:w="892" w:type="dxa"/>
            <w:tcBorders>
              <w:top w:val="nil"/>
              <w:left w:val="nil"/>
              <w:bottom w:val="single" w:sz="4" w:space="0" w:color="auto"/>
              <w:right w:val="single" w:sz="4" w:space="0" w:color="auto"/>
            </w:tcBorders>
            <w:noWrap/>
            <w:vAlign w:val="bottom"/>
            <w:hideMark/>
          </w:tcPr>
          <w:p w:rsidR="00116D4E" w:rsidRPr="004117EC" w:rsidRDefault="002C78EB" w:rsidP="002C78EB">
            <w:pPr>
              <w:spacing w:after="0" w:line="256" w:lineRule="auto"/>
              <w:jc w:val="center"/>
              <w:rPr>
                <w:sz w:val="28"/>
                <w:szCs w:val="22"/>
              </w:rPr>
            </w:pPr>
            <w:r w:rsidRPr="004117EC">
              <w:rPr>
                <w:sz w:val="28"/>
                <w:szCs w:val="22"/>
              </w:rPr>
              <w:t>3</w:t>
            </w:r>
          </w:p>
        </w:tc>
        <w:tc>
          <w:tcPr>
            <w:tcW w:w="921" w:type="dxa"/>
            <w:tcBorders>
              <w:top w:val="nil"/>
              <w:left w:val="nil"/>
              <w:bottom w:val="single" w:sz="4" w:space="0" w:color="auto"/>
              <w:right w:val="single" w:sz="4" w:space="0" w:color="auto"/>
            </w:tcBorders>
            <w:noWrap/>
            <w:vAlign w:val="bottom"/>
            <w:hideMark/>
          </w:tcPr>
          <w:p w:rsidR="00116D4E" w:rsidRPr="00EB02F1" w:rsidRDefault="00202E2D" w:rsidP="00202E2D">
            <w:pPr>
              <w:spacing w:after="0" w:line="256" w:lineRule="auto"/>
              <w:jc w:val="center"/>
              <w:rPr>
                <w:sz w:val="28"/>
                <w:szCs w:val="22"/>
              </w:rPr>
            </w:pPr>
            <w:r w:rsidRPr="00EB02F1">
              <w:rPr>
                <w:sz w:val="28"/>
                <w:szCs w:val="22"/>
              </w:rPr>
              <w:t>4</w:t>
            </w:r>
          </w:p>
        </w:tc>
        <w:tc>
          <w:tcPr>
            <w:tcW w:w="861" w:type="dxa"/>
            <w:tcBorders>
              <w:top w:val="nil"/>
              <w:left w:val="nil"/>
              <w:bottom w:val="single" w:sz="4" w:space="0" w:color="auto"/>
              <w:right w:val="single" w:sz="4" w:space="0" w:color="auto"/>
            </w:tcBorders>
            <w:noWrap/>
            <w:vAlign w:val="bottom"/>
          </w:tcPr>
          <w:p w:rsidR="00116D4E" w:rsidRPr="00EB02F1" w:rsidRDefault="00116D4E" w:rsidP="00202E2D">
            <w:pPr>
              <w:spacing w:before="40" w:after="40"/>
              <w:jc w:val="center"/>
              <w:rPr>
                <w:sz w:val="26"/>
                <w:szCs w:val="26"/>
              </w:rPr>
            </w:pPr>
          </w:p>
        </w:tc>
        <w:tc>
          <w:tcPr>
            <w:tcW w:w="703" w:type="dxa"/>
            <w:tcBorders>
              <w:top w:val="nil"/>
              <w:left w:val="nil"/>
              <w:bottom w:val="single" w:sz="4" w:space="0" w:color="auto"/>
              <w:right w:val="single" w:sz="4" w:space="0" w:color="auto"/>
            </w:tcBorders>
            <w:noWrap/>
            <w:vAlign w:val="bottom"/>
            <w:hideMark/>
          </w:tcPr>
          <w:p w:rsidR="00116D4E" w:rsidRPr="00EB02F1" w:rsidRDefault="00DA39F0" w:rsidP="00202E2D">
            <w:pPr>
              <w:spacing w:after="0" w:line="256" w:lineRule="auto"/>
              <w:jc w:val="center"/>
              <w:rPr>
                <w:sz w:val="28"/>
                <w:szCs w:val="22"/>
              </w:rPr>
            </w:pPr>
            <w:r w:rsidRPr="00EB02F1">
              <w:rPr>
                <w:sz w:val="28"/>
                <w:szCs w:val="22"/>
              </w:rPr>
              <w:t>0</w:t>
            </w:r>
          </w:p>
        </w:tc>
      </w:tr>
    </w:tbl>
    <w:p w:rsidR="000A6BF5" w:rsidRPr="008762BF" w:rsidRDefault="000A6BF5" w:rsidP="008762BF">
      <w:pPr>
        <w:spacing w:before="40" w:after="40"/>
        <w:ind w:firstLine="720"/>
        <w:jc w:val="both"/>
        <w:rPr>
          <w:sz w:val="26"/>
          <w:szCs w:val="26"/>
        </w:rPr>
      </w:pPr>
      <w:r w:rsidRPr="008762BF">
        <w:rPr>
          <w:sz w:val="26"/>
          <w:szCs w:val="26"/>
          <w:shd w:val="clear" w:color="auto" w:fill="FFFFFF"/>
        </w:rPr>
        <w:t xml:space="preserve">Nhà trường là cơ sở giáo dục có bề dày truyền thống dạy tốt- học tốt, là địa chỉ giáo dục tin cậy của nhân dân địa phương. Đội ngũ cán bộ, giáo viên được đào tạo cơ bản, có năng lực chuyên môn và kỹ năng sự phạm tốt, đáp ứng nhanh với nhu cầu đổi mới và hội nhập. </w:t>
      </w:r>
      <w:r w:rsidRPr="008762BF">
        <w:rPr>
          <w:sz w:val="26"/>
          <w:szCs w:val="26"/>
        </w:rPr>
        <w:t xml:space="preserve">Hiện nay, nhà trường đang bước vào một giai đoạn mới của giáo dục, giai đoạn thực hiện đổi mới chương trình và sách giáo khoa. Để tiếp nối và phát huy </w:t>
      </w:r>
      <w:r w:rsidRPr="008762BF">
        <w:rPr>
          <w:sz w:val="26"/>
          <w:szCs w:val="26"/>
        </w:rPr>
        <w:lastRenderedPageBreak/>
        <w:t xml:space="preserve">được kết quả đạt được trong giai đoạn trước, nhà trường cần phải xây dựng được kế hoạch chiến lược phát triển trong giai đoạn tới. </w:t>
      </w:r>
      <w:r w:rsidRPr="008762BF">
        <w:rPr>
          <w:sz w:val="26"/>
          <w:szCs w:val="26"/>
          <w:shd w:val="clear" w:color="auto" w:fill="FFFFFF"/>
        </w:rPr>
        <w:t xml:space="preserve">Kế hoạch phát triển nhà trường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nhà trường. Xây dựng và triển khai kế hoạch chiến lược của trường Tiểu học </w:t>
      </w:r>
      <w:r w:rsidR="00B94217" w:rsidRPr="008762BF">
        <w:rPr>
          <w:sz w:val="26"/>
          <w:szCs w:val="26"/>
          <w:lang w:val="nl-NL"/>
        </w:rPr>
        <w:t>Võ Thị Sáu</w:t>
      </w:r>
      <w:r w:rsidRPr="008762BF">
        <w:rPr>
          <w:sz w:val="26"/>
          <w:szCs w:val="26"/>
          <w:lang w:val="nl-NL"/>
        </w:rPr>
        <w:t xml:space="preserve"> </w:t>
      </w:r>
      <w:r w:rsidRPr="008762BF">
        <w:rPr>
          <w:sz w:val="26"/>
          <w:szCs w:val="26"/>
          <w:shd w:val="clear" w:color="auto" w:fill="FFFFFF"/>
        </w:rPr>
        <w:t xml:space="preserve">là hoạt động có ý nghĩa quan trọng trong việc thực hiện chính sách của chính phủ về đổi mới giáo dục phổ thông. Cùng các trường Tiểu học  trên địa bàn </w:t>
      </w:r>
      <w:r w:rsidR="00B94217" w:rsidRPr="008762BF">
        <w:rPr>
          <w:sz w:val="26"/>
          <w:szCs w:val="26"/>
          <w:shd w:val="clear" w:color="auto" w:fill="FFFFFF"/>
        </w:rPr>
        <w:t>TPHD</w:t>
      </w:r>
      <w:r w:rsidRPr="008762BF">
        <w:rPr>
          <w:sz w:val="26"/>
          <w:szCs w:val="26"/>
          <w:shd w:val="clear" w:color="auto" w:fill="FFFFFF"/>
        </w:rPr>
        <w:t xml:space="preserve"> xây dựng ngành giáo dục </w:t>
      </w:r>
      <w:r w:rsidR="00B94217" w:rsidRPr="008762BF">
        <w:rPr>
          <w:sz w:val="26"/>
          <w:szCs w:val="26"/>
          <w:shd w:val="clear" w:color="auto" w:fill="FFFFFF"/>
        </w:rPr>
        <w:t>Hải Dương</w:t>
      </w:r>
      <w:r w:rsidRPr="008762BF">
        <w:rPr>
          <w:sz w:val="26"/>
          <w:szCs w:val="26"/>
          <w:shd w:val="clear" w:color="auto" w:fill="FFFFFF"/>
        </w:rPr>
        <w:t xml:space="preserve"> phát triển theo kịp yêu cầu phát triển kinh tế-xã hội của đất nước, hội nhập quốc tế.</w:t>
      </w:r>
    </w:p>
    <w:p w:rsidR="000A6BF5" w:rsidRPr="008762BF" w:rsidRDefault="000A6BF5" w:rsidP="003D3F79">
      <w:pPr>
        <w:spacing w:before="40" w:after="40"/>
        <w:ind w:firstLine="720"/>
        <w:jc w:val="both"/>
        <w:rPr>
          <w:b/>
          <w:sz w:val="26"/>
          <w:szCs w:val="26"/>
        </w:rPr>
      </w:pPr>
      <w:r w:rsidRPr="008762BF">
        <w:rPr>
          <w:b/>
          <w:sz w:val="26"/>
          <w:szCs w:val="26"/>
        </w:rPr>
        <w:t>III. PHÂN TÍCH VÀ ĐÁNH GIÁ THỰC TRẠNG</w:t>
      </w:r>
    </w:p>
    <w:p w:rsidR="000A6BF5" w:rsidRPr="008762BF" w:rsidRDefault="000A6BF5" w:rsidP="003D3F79">
      <w:pPr>
        <w:spacing w:before="40" w:after="40"/>
        <w:ind w:firstLine="720"/>
        <w:jc w:val="both"/>
        <w:rPr>
          <w:b/>
          <w:sz w:val="26"/>
          <w:szCs w:val="26"/>
        </w:rPr>
      </w:pPr>
      <w:r w:rsidRPr="008762BF">
        <w:rPr>
          <w:b/>
          <w:sz w:val="26"/>
          <w:szCs w:val="26"/>
        </w:rPr>
        <w:t>1.Môi trường bên trong</w:t>
      </w:r>
    </w:p>
    <w:p w:rsidR="000A6BF5" w:rsidRPr="008762BF" w:rsidRDefault="000A6BF5" w:rsidP="003D3F79">
      <w:pPr>
        <w:spacing w:before="40" w:after="40"/>
        <w:ind w:firstLine="720"/>
        <w:jc w:val="both"/>
        <w:rPr>
          <w:b/>
          <w:i/>
          <w:sz w:val="26"/>
          <w:szCs w:val="26"/>
        </w:rPr>
      </w:pPr>
      <w:r w:rsidRPr="008762BF">
        <w:rPr>
          <w:b/>
          <w:i/>
          <w:sz w:val="26"/>
          <w:szCs w:val="26"/>
        </w:rPr>
        <w:t>*Điểm mạnh:</w:t>
      </w:r>
    </w:p>
    <w:p w:rsidR="007563A4" w:rsidRPr="008762BF" w:rsidRDefault="007563A4" w:rsidP="003D3F79">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Style w:val="Strong"/>
          <w:rFonts w:ascii="Times New Roman" w:hAnsi="Times New Roman" w:cs="Times New Roman"/>
          <w:b w:val="0"/>
          <w:sz w:val="26"/>
          <w:szCs w:val="26"/>
        </w:rPr>
        <w:t xml:space="preserve">a/ </w:t>
      </w:r>
      <w:r w:rsidRPr="008762BF">
        <w:rPr>
          <w:rStyle w:val="Emphasis"/>
          <w:rFonts w:ascii="Times New Roman" w:hAnsi="Times New Roman" w:cs="Times New Roman"/>
          <w:sz w:val="26"/>
          <w:szCs w:val="26"/>
        </w:rPr>
        <w:t>Đội ngũ cán bộ giáo viên, nhân viên nhà trường</w:t>
      </w:r>
      <w:r w:rsidRPr="008762BF">
        <w:rPr>
          <w:rFonts w:ascii="Times New Roman" w:hAnsi="Times New Roman" w:cs="Times New Roman"/>
          <w:sz w:val="26"/>
          <w:szCs w:val="26"/>
        </w:rPr>
        <w:t>: 48 người đủ cơ cấu bộ môn, 100% cán bộ, giáo viên, nhân viên có trình độ đạt trên chuẩn.</w:t>
      </w:r>
    </w:p>
    <w:p w:rsidR="007563A4" w:rsidRPr="008762BF" w:rsidRDefault="007563A4"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  Đội ngũ giáo viên, nhân viên đa số có trình độ chuyên môn tốt, nhiệt tình, tâm huyết trách nhiệm luôn có ý thức tự học tự rèn để khẳng định mình.</w:t>
      </w:r>
    </w:p>
    <w:p w:rsidR="00F75C44" w:rsidRPr="008762BF" w:rsidRDefault="00F75C44" w:rsidP="003A6C5B">
      <w:pPr>
        <w:spacing w:before="40" w:after="40"/>
        <w:ind w:firstLine="720"/>
        <w:jc w:val="both"/>
        <w:rPr>
          <w:b/>
          <w:i/>
          <w:sz w:val="26"/>
          <w:szCs w:val="26"/>
        </w:rPr>
      </w:pPr>
      <w:r w:rsidRPr="008762BF">
        <w:rPr>
          <w:sz w:val="26"/>
          <w:szCs w:val="26"/>
          <w:shd w:val="clear" w:color="auto" w:fill="FFFFFF"/>
        </w:rPr>
        <w:t>-</w:t>
      </w:r>
      <w:r w:rsidR="008F0548" w:rsidRPr="008762BF">
        <w:rPr>
          <w:sz w:val="26"/>
          <w:szCs w:val="26"/>
          <w:shd w:val="clear" w:color="auto" w:fill="FFFFFF"/>
        </w:rPr>
        <w:t xml:space="preserve"> </w:t>
      </w:r>
      <w:r w:rsidRPr="008762BF">
        <w:rPr>
          <w:sz w:val="26"/>
          <w:szCs w:val="26"/>
          <w:shd w:val="clear" w:color="auto" w:fill="FFFFFF"/>
        </w:rPr>
        <w:t xml:space="preserve">Ban giám hiệu đoàn kết, có tầm nhìn khoa học. Trong công tác chỉ đạo, điều hành luôn chủ động có kế hoạch cụ thể, dám nghĩ, dám làm, dám chịu trách nhiệm. Công tác tổ chức triển khai kiểm tra đánh giá sâu sát, thực chất và đổi mới. Khi thực hiện luôn chủ động điều chỉnh kế hoạch kịp thời sát với thực tế. Được sự tin tưởng cao của cán bộ, giáo viên, công nhân viên và cha mẹ học sinh nhà trường. </w:t>
      </w:r>
    </w:p>
    <w:p w:rsidR="00F75C44" w:rsidRPr="008762BF" w:rsidRDefault="00F75C44"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iCs/>
          <w:sz w:val="26"/>
          <w:szCs w:val="26"/>
          <w:shd w:val="clear" w:color="auto" w:fill="FFFFFF"/>
        </w:rPr>
        <w:t xml:space="preserve">- </w:t>
      </w:r>
      <w:r w:rsidR="008F0548" w:rsidRPr="008762BF">
        <w:rPr>
          <w:rFonts w:ascii="Times New Roman" w:hAnsi="Times New Roman" w:cs="Times New Roman"/>
          <w:sz w:val="26"/>
          <w:szCs w:val="26"/>
        </w:rPr>
        <w:t xml:space="preserve">Chi bộ, Ban Giám hiệu, Công đoàn, Đoàn đội gắn kết thành một khối thống nhất, gương mẫu đi đầu trong mọi công việc chung. </w:t>
      </w:r>
      <w:r w:rsidRPr="008762BF">
        <w:rPr>
          <w:rFonts w:ascii="Times New Roman" w:hAnsi="Times New Roman" w:cs="Times New Roman"/>
          <w:iCs/>
          <w:sz w:val="26"/>
          <w:szCs w:val="26"/>
          <w:shd w:val="clear" w:color="auto" w:fill="FFFFFF"/>
        </w:rPr>
        <w:t>Đội ngũ giáo viên, nhân viên l</w:t>
      </w:r>
      <w:r w:rsidRPr="008762BF">
        <w:rPr>
          <w:rFonts w:ascii="Times New Roman" w:hAnsi="Times New Roman" w:cs="Times New Roman"/>
          <w:sz w:val="26"/>
          <w:szCs w:val="26"/>
          <w:shd w:val="clear" w:color="auto" w:fill="FFFFFF"/>
        </w:rPr>
        <w:t>à một tập thể đoàn kết, nhiệt tình, có trách nhiệm, yêu nghề, gắn bó với nhà trường, mong muốn nhà trường phát triển, chất lượng chuyên môn và nghiệp vụ sư phạm đáp ứng được yêu cầu đổi mới giáo dục.</w:t>
      </w:r>
      <w:r w:rsidRPr="008762BF">
        <w:rPr>
          <w:sz w:val="26"/>
          <w:szCs w:val="26"/>
          <w:shd w:val="clear" w:color="auto" w:fill="FFFFFF"/>
          <w:lang w:val="vi-VN"/>
        </w:rPr>
        <w:t xml:space="preserve"> </w:t>
      </w:r>
    </w:p>
    <w:p w:rsidR="003E07F8" w:rsidRPr="008762BF" w:rsidRDefault="007563A4" w:rsidP="003D3F79">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Style w:val="Emphasis"/>
          <w:rFonts w:ascii="Times New Roman" w:hAnsi="Times New Roman" w:cs="Times New Roman"/>
          <w:sz w:val="26"/>
          <w:szCs w:val="26"/>
        </w:rPr>
        <w:t>b/ Học sinh</w:t>
      </w:r>
      <w:r w:rsidR="003E07F8" w:rsidRPr="008762BF">
        <w:rPr>
          <w:rFonts w:ascii="Times New Roman" w:hAnsi="Times New Roman" w:cs="Times New Roman"/>
          <w:sz w:val="26"/>
          <w:szCs w:val="26"/>
        </w:rPr>
        <w:t xml:space="preserve">: </w:t>
      </w:r>
    </w:p>
    <w:p w:rsidR="00720699" w:rsidRPr="008762BF" w:rsidRDefault="00720699" w:rsidP="003A6C5B">
      <w:pPr>
        <w:pStyle w:val="NormalWeb"/>
        <w:shd w:val="clear" w:color="auto" w:fill="FFFFFF"/>
        <w:spacing w:before="0" w:beforeAutospacing="0" w:after="0" w:afterAutospacing="0" w:line="276" w:lineRule="auto"/>
        <w:ind w:firstLine="720"/>
        <w:jc w:val="both"/>
        <w:rPr>
          <w:rFonts w:ascii="Times New Roman" w:hAnsi="Times New Roman" w:cs="Times New Roman"/>
          <w:spacing w:val="-4"/>
          <w:sz w:val="26"/>
          <w:szCs w:val="26"/>
        </w:rPr>
      </w:pPr>
      <w:r w:rsidRPr="008762BF">
        <w:rPr>
          <w:rFonts w:ascii="Times New Roman" w:hAnsi="Times New Roman" w:cs="Times New Roman"/>
          <w:spacing w:val="-4"/>
          <w:sz w:val="26"/>
          <w:szCs w:val="26"/>
        </w:rPr>
        <w:t>- Nhà trường có chất lượng giáo dục toàn diện được khẳng định qua từng năm học.</w:t>
      </w:r>
    </w:p>
    <w:p w:rsidR="007563A4" w:rsidRPr="008762BF" w:rsidRDefault="008B452D"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w:t>
      </w:r>
      <w:r w:rsidR="007563A4" w:rsidRPr="008762BF">
        <w:rPr>
          <w:rFonts w:ascii="Times New Roman" w:hAnsi="Times New Roman" w:cs="Times New Roman"/>
          <w:sz w:val="26"/>
          <w:szCs w:val="26"/>
        </w:rPr>
        <w:t xml:space="preserve"> </w:t>
      </w:r>
      <w:r w:rsidRPr="008762BF">
        <w:rPr>
          <w:rFonts w:ascii="Times New Roman" w:hAnsi="Times New Roman" w:cs="Times New Roman"/>
          <w:sz w:val="26"/>
          <w:szCs w:val="26"/>
        </w:rPr>
        <w:t>Chất lượng mũi nhọn ngày càng khẳng định rõ nét</w:t>
      </w:r>
      <w:r w:rsidR="00720699" w:rsidRPr="008762BF">
        <w:rPr>
          <w:rFonts w:ascii="Times New Roman" w:hAnsi="Times New Roman" w:cs="Times New Roman"/>
          <w:sz w:val="26"/>
          <w:szCs w:val="26"/>
        </w:rPr>
        <w:t>: Nhiều</w:t>
      </w:r>
      <w:r w:rsidR="007563A4" w:rsidRPr="008762BF">
        <w:rPr>
          <w:rFonts w:ascii="Times New Roman" w:hAnsi="Times New Roman" w:cs="Times New Roman"/>
          <w:sz w:val="26"/>
          <w:szCs w:val="26"/>
        </w:rPr>
        <w:t xml:space="preserve"> học sinh</w:t>
      </w:r>
      <w:r w:rsidR="00720699" w:rsidRPr="008762BF">
        <w:rPr>
          <w:rFonts w:ascii="Times New Roman" w:hAnsi="Times New Roman" w:cs="Times New Roman"/>
          <w:sz w:val="26"/>
          <w:szCs w:val="26"/>
        </w:rPr>
        <w:t xml:space="preserve"> đạt giải cấp thành phố, </w:t>
      </w:r>
      <w:r w:rsidR="007563A4" w:rsidRPr="008762BF">
        <w:rPr>
          <w:rFonts w:ascii="Times New Roman" w:hAnsi="Times New Roman" w:cs="Times New Roman"/>
          <w:sz w:val="26"/>
          <w:szCs w:val="26"/>
        </w:rPr>
        <w:t xml:space="preserve">cấp tỉnh </w:t>
      </w:r>
      <w:r w:rsidR="00720699" w:rsidRPr="008762BF">
        <w:rPr>
          <w:rFonts w:ascii="Times New Roman" w:hAnsi="Times New Roman" w:cs="Times New Roman"/>
          <w:sz w:val="26"/>
          <w:szCs w:val="26"/>
        </w:rPr>
        <w:t>và</w:t>
      </w:r>
      <w:r w:rsidR="007563A4" w:rsidRPr="008762BF">
        <w:rPr>
          <w:rFonts w:ascii="Times New Roman" w:hAnsi="Times New Roman" w:cs="Times New Roman"/>
          <w:sz w:val="26"/>
          <w:szCs w:val="26"/>
        </w:rPr>
        <w:t xml:space="preserve"> cấp Quốc gia</w:t>
      </w:r>
      <w:r w:rsidR="00720699" w:rsidRPr="008762BF">
        <w:rPr>
          <w:rFonts w:ascii="Times New Roman" w:hAnsi="Times New Roman" w:cs="Times New Roman"/>
          <w:sz w:val="26"/>
          <w:szCs w:val="26"/>
        </w:rPr>
        <w:t xml:space="preserve"> trong các hội thi, giao lưu</w:t>
      </w:r>
      <w:r w:rsidR="007563A4" w:rsidRPr="008762BF">
        <w:rPr>
          <w:rFonts w:ascii="Times New Roman" w:hAnsi="Times New Roman" w:cs="Times New Roman"/>
          <w:sz w:val="26"/>
          <w:szCs w:val="26"/>
        </w:rPr>
        <w:t>.</w:t>
      </w:r>
    </w:p>
    <w:p w:rsidR="0068188C" w:rsidRDefault="007563A4" w:rsidP="003D3F79">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c/ </w:t>
      </w:r>
      <w:r w:rsidRPr="008762BF">
        <w:rPr>
          <w:rStyle w:val="Emphasis"/>
          <w:rFonts w:ascii="Times New Roman" w:hAnsi="Times New Roman" w:cs="Times New Roman"/>
          <w:sz w:val="26"/>
          <w:szCs w:val="26"/>
        </w:rPr>
        <w:t>Cơ sở vật chất nhà trường</w:t>
      </w:r>
      <w:r w:rsidRPr="008762BF">
        <w:rPr>
          <w:rFonts w:ascii="Times New Roman" w:hAnsi="Times New Roman" w:cs="Times New Roman"/>
          <w:sz w:val="26"/>
          <w:szCs w:val="26"/>
        </w:rPr>
        <w:t>:</w:t>
      </w:r>
      <w:r w:rsidR="00B01A0B" w:rsidRPr="008762BF">
        <w:rPr>
          <w:rFonts w:ascii="Times New Roman" w:hAnsi="Times New Roman" w:cs="Times New Roman"/>
          <w:sz w:val="26"/>
          <w:szCs w:val="26"/>
        </w:rPr>
        <w:t xml:space="preserve"> </w:t>
      </w:r>
    </w:p>
    <w:p w:rsidR="007563A4" w:rsidRPr="008762BF" w:rsidRDefault="0068188C"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01A0B" w:rsidRPr="008762BF">
        <w:rPr>
          <w:rFonts w:ascii="Times New Roman" w:hAnsi="Times New Roman" w:cs="Times New Roman"/>
          <w:sz w:val="26"/>
          <w:szCs w:val="26"/>
        </w:rPr>
        <w:t>Cơ sở vật chất, trang thiết bị đồng bộ, có đầy đủ sân chơi bãi tập đảm bảo tổ chức đạt hiệu quả cao các hoạt đ</w:t>
      </w:r>
      <w:r>
        <w:rPr>
          <w:rFonts w:ascii="Times New Roman" w:hAnsi="Times New Roman" w:cs="Times New Roman"/>
          <w:sz w:val="26"/>
          <w:szCs w:val="26"/>
        </w:rPr>
        <w:t>ộng giáo dục trong nhà trường. </w:t>
      </w:r>
    </w:p>
    <w:p w:rsidR="007563A4" w:rsidRPr="008762BF" w:rsidRDefault="0068188C"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7563A4" w:rsidRPr="008762BF">
        <w:rPr>
          <w:rFonts w:ascii="Times New Roman" w:hAnsi="Times New Roman" w:cs="Times New Roman"/>
          <w:sz w:val="26"/>
          <w:szCs w:val="26"/>
        </w:rPr>
        <w:t xml:space="preserve"> Phòng lớp học gồm 28 phòng học kiên cố cao tầng, thoáng mát về mùa hè, ấm về mùa đông</w:t>
      </w:r>
      <w:r w:rsidR="00B01A0B" w:rsidRPr="008762BF">
        <w:rPr>
          <w:rFonts w:ascii="Times New Roman" w:hAnsi="Times New Roman" w:cs="Times New Roman"/>
          <w:sz w:val="26"/>
          <w:szCs w:val="26"/>
        </w:rPr>
        <w:t xml:space="preserve"> và đạt tiêu chuẩn về ánh sáng. </w:t>
      </w:r>
      <w:r w:rsidR="007563A4" w:rsidRPr="008762BF">
        <w:rPr>
          <w:rFonts w:ascii="Times New Roman" w:hAnsi="Times New Roman" w:cs="Times New Roman"/>
          <w:sz w:val="26"/>
          <w:szCs w:val="26"/>
        </w:rPr>
        <w:t>Các phòng học được trang bị đồng bộ: Bảng chống loá, bàn ghế đạt chuẩn, trang trí đẹp và phù hợp với tâm sinh lý học sinh tiểu học, có ý nghĩa giáo dục, có quạt mát, đèn chống cận, tủ cốc và nước uống tinh khiết đảm bảo vệ sinh, tủ đựng thuốc ...</w:t>
      </w:r>
    </w:p>
    <w:p w:rsidR="007563A4" w:rsidRPr="008762BF" w:rsidRDefault="0068188C"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7563A4" w:rsidRPr="008762BF">
        <w:rPr>
          <w:rFonts w:ascii="Times New Roman" w:hAnsi="Times New Roman" w:cs="Times New Roman"/>
          <w:sz w:val="26"/>
          <w:szCs w:val="26"/>
        </w:rPr>
        <w:t xml:space="preserve"> Phòng chức năng: Có 6 phòng bộ môn: Tin học, Tiếng Anh, Nghệ thuật. Các phòng đều được xây dựng đạt tiêu chuẩn của Bộ GD-ĐT, đủ trang thiết bị hiện đại </w:t>
      </w:r>
      <w:r w:rsidR="007563A4" w:rsidRPr="008762BF">
        <w:rPr>
          <w:rFonts w:ascii="Times New Roman" w:hAnsi="Times New Roman" w:cs="Times New Roman"/>
          <w:sz w:val="26"/>
          <w:szCs w:val="26"/>
        </w:rPr>
        <w:lastRenderedPageBreak/>
        <w:t>phục vụ cho dạy và học theo tinh thần đổi mới phương pháp, đảm bảo việc học tập có chất lượng, các phòng được trang bị máy tính, máy chiếu, bảng tương tác, kết nối internet.</w:t>
      </w:r>
    </w:p>
    <w:p w:rsidR="007563A4" w:rsidRPr="008762BF" w:rsidRDefault="0068188C"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7563A4" w:rsidRPr="008762BF">
        <w:rPr>
          <w:rFonts w:ascii="Times New Roman" w:hAnsi="Times New Roman" w:cs="Times New Roman"/>
          <w:sz w:val="26"/>
          <w:szCs w:val="26"/>
        </w:rPr>
        <w:t xml:space="preserve"> Phòng thư viện: Thư viện 3 phòng: 1 phòng đọc học sinh diện tích 48m</w:t>
      </w:r>
      <w:r w:rsidR="007563A4" w:rsidRPr="008762BF">
        <w:rPr>
          <w:rFonts w:ascii="Times New Roman" w:hAnsi="Times New Roman" w:cs="Times New Roman"/>
          <w:sz w:val="26"/>
          <w:szCs w:val="26"/>
          <w:vertAlign w:val="superscript"/>
        </w:rPr>
        <w:t>2</w:t>
      </w:r>
      <w:r w:rsidR="007563A4" w:rsidRPr="008762BF">
        <w:rPr>
          <w:rFonts w:ascii="Times New Roman" w:hAnsi="Times New Roman" w:cs="Times New Roman"/>
          <w:sz w:val="26"/>
          <w:szCs w:val="26"/>
        </w:rPr>
        <w:t>, 1 phòng đọc giáo viên và kho sách diện tích 48 m</w:t>
      </w:r>
      <w:r w:rsidR="007563A4" w:rsidRPr="008762BF">
        <w:rPr>
          <w:rFonts w:ascii="Times New Roman" w:hAnsi="Times New Roman" w:cs="Times New Roman"/>
          <w:sz w:val="26"/>
          <w:szCs w:val="26"/>
          <w:vertAlign w:val="superscript"/>
        </w:rPr>
        <w:t>2</w:t>
      </w:r>
      <w:r w:rsidR="007563A4" w:rsidRPr="008762BF">
        <w:rPr>
          <w:rFonts w:ascii="Times New Roman" w:hAnsi="Times New Roman" w:cs="Times New Roman"/>
          <w:sz w:val="26"/>
          <w:szCs w:val="26"/>
        </w:rPr>
        <w:t xml:space="preserve">, 1 thư viện thân thiện của học sinh được </w:t>
      </w:r>
      <w:r w:rsidR="003D3F79">
        <w:rPr>
          <w:rFonts w:ascii="Times New Roman" w:hAnsi="Times New Roman" w:cs="Times New Roman"/>
          <w:sz w:val="26"/>
          <w:szCs w:val="26"/>
        </w:rPr>
        <w:t>xây dựng ở khu vực Bia Chiến thắ</w:t>
      </w:r>
      <w:r w:rsidR="007563A4" w:rsidRPr="008762BF">
        <w:rPr>
          <w:rFonts w:ascii="Times New Roman" w:hAnsi="Times New Roman" w:cs="Times New Roman"/>
          <w:sz w:val="26"/>
          <w:szCs w:val="26"/>
        </w:rPr>
        <w:t>ng có diện tích là 60m</w:t>
      </w:r>
      <w:r w:rsidR="007563A4" w:rsidRPr="008762BF">
        <w:rPr>
          <w:rFonts w:ascii="Times New Roman" w:hAnsi="Times New Roman" w:cs="Times New Roman"/>
          <w:sz w:val="26"/>
          <w:szCs w:val="26"/>
          <w:vertAlign w:val="superscript"/>
        </w:rPr>
        <w:t>2</w:t>
      </w:r>
      <w:r w:rsidR="007563A4" w:rsidRPr="008762BF">
        <w:rPr>
          <w:rFonts w:ascii="Times New Roman" w:hAnsi="Times New Roman" w:cs="Times New Roman"/>
          <w:sz w:val="26"/>
          <w:szCs w:val="26"/>
        </w:rPr>
        <w:t>. Thư viện đạt tiêu chuẩn “Thư viện tiên tiến”.</w:t>
      </w:r>
    </w:p>
    <w:p w:rsidR="007563A4" w:rsidRPr="008762BF" w:rsidRDefault="0068188C"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7563A4" w:rsidRPr="008762BF">
        <w:rPr>
          <w:rFonts w:ascii="Times New Roman" w:hAnsi="Times New Roman" w:cs="Times New Roman"/>
          <w:sz w:val="26"/>
          <w:szCs w:val="26"/>
        </w:rPr>
        <w:t xml:space="preserve"> Khu Văn phòng: Có phòng làm việc chung của Hiệu trưởng, Phó Hiệu trưởng, Văn thư - Tài vụ và Hội đồng sư phạm, kho tạm đảm bảo các điều kiện làm việc.</w:t>
      </w:r>
    </w:p>
    <w:p w:rsidR="007563A4" w:rsidRPr="008762BF" w:rsidRDefault="007563A4" w:rsidP="007563A4">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8762BF">
        <w:rPr>
          <w:rFonts w:ascii="Times New Roman" w:hAnsi="Times New Roman" w:cs="Times New Roman"/>
          <w:sz w:val="26"/>
          <w:szCs w:val="26"/>
        </w:rPr>
        <w:t>Cơ sở vật chất, trang thiết bị đồng bộ, có đầy đủ sân chơi bãi tập đảm bảo tổ chức đạt hiệu quả cao các hoạt động giáo dục trong nhà trường. </w:t>
      </w:r>
    </w:p>
    <w:p w:rsidR="007563A4" w:rsidRPr="008762BF" w:rsidRDefault="00F1457B" w:rsidP="003D3F79">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Style w:val="Strong"/>
          <w:rFonts w:ascii="Times New Roman" w:hAnsi="Times New Roman" w:cs="Times New Roman"/>
          <w:sz w:val="26"/>
          <w:szCs w:val="26"/>
        </w:rPr>
        <w:t>*</w:t>
      </w:r>
      <w:r w:rsidR="007563A4" w:rsidRPr="008762BF">
        <w:rPr>
          <w:rFonts w:ascii="Times New Roman" w:hAnsi="Times New Roman" w:cs="Times New Roman"/>
          <w:sz w:val="26"/>
          <w:szCs w:val="26"/>
        </w:rPr>
        <w:t> </w:t>
      </w:r>
      <w:r w:rsidR="007563A4" w:rsidRPr="008762BF">
        <w:rPr>
          <w:rStyle w:val="Strong"/>
          <w:rFonts w:ascii="Times New Roman" w:hAnsi="Times New Roman" w:cs="Times New Roman"/>
          <w:sz w:val="26"/>
          <w:szCs w:val="26"/>
        </w:rPr>
        <w:t>Điểm hạn chế</w:t>
      </w:r>
    </w:p>
    <w:p w:rsidR="0045608F" w:rsidRPr="008762BF" w:rsidRDefault="0045608F" w:rsidP="003A6C5B">
      <w:pPr>
        <w:spacing w:before="40" w:after="40"/>
        <w:ind w:firstLine="720"/>
        <w:jc w:val="both"/>
        <w:rPr>
          <w:noProof/>
          <w:sz w:val="26"/>
          <w:szCs w:val="26"/>
        </w:rPr>
      </w:pPr>
      <w:r w:rsidRPr="008762BF">
        <w:rPr>
          <w:noProof/>
          <w:sz w:val="26"/>
          <w:szCs w:val="26"/>
        </w:rPr>
        <w:t>- Cán bộ quản lý đôi khi còn thiếu quyết liệt trong công việc.</w:t>
      </w:r>
    </w:p>
    <w:p w:rsidR="0045608F" w:rsidRPr="008762BF" w:rsidRDefault="0045608F" w:rsidP="003A6C5B">
      <w:pPr>
        <w:spacing w:before="40" w:after="40"/>
        <w:ind w:firstLine="720"/>
        <w:jc w:val="both"/>
        <w:rPr>
          <w:sz w:val="26"/>
          <w:szCs w:val="26"/>
        </w:rPr>
      </w:pPr>
      <w:r w:rsidRPr="008762BF">
        <w:rPr>
          <w:sz w:val="26"/>
          <w:szCs w:val="26"/>
        </w:rPr>
        <w:t>- Một bộ phận cán bộ giáo viên còn hạn chế về năng lực chuyên môn, việc ứng dụng công nghệ thông tin còn lúng túng.</w:t>
      </w:r>
    </w:p>
    <w:p w:rsidR="0045608F" w:rsidRPr="008762BF" w:rsidRDefault="0045608F" w:rsidP="003A6C5B">
      <w:pPr>
        <w:spacing w:before="40" w:after="40"/>
        <w:ind w:firstLine="720"/>
        <w:jc w:val="both"/>
        <w:rPr>
          <w:sz w:val="26"/>
          <w:szCs w:val="26"/>
        </w:rPr>
      </w:pPr>
      <w:r w:rsidRPr="008762BF">
        <w:rPr>
          <w:sz w:val="26"/>
          <w:szCs w:val="26"/>
        </w:rPr>
        <w:t>- Việc đổi mới phương pháp dạy học của một số giáo viên chưa linh hoạt, chỉ coi trọng việc dạy kiến thức, chưa quan tâm nhiều đến dạy kỹ năng sống, chưa tạo cơ hội để học sinh phát huy hết năng lực và phẩm chất của mình.</w:t>
      </w:r>
    </w:p>
    <w:p w:rsidR="0045608F" w:rsidRPr="008762BF" w:rsidRDefault="0045608F" w:rsidP="003A6C5B">
      <w:pPr>
        <w:spacing w:before="40" w:after="40"/>
        <w:ind w:firstLine="720"/>
        <w:jc w:val="both"/>
        <w:rPr>
          <w:sz w:val="26"/>
          <w:szCs w:val="26"/>
        </w:rPr>
      </w:pPr>
      <w:r w:rsidRPr="008762BF">
        <w:rPr>
          <w:sz w:val="26"/>
          <w:szCs w:val="26"/>
        </w:rPr>
        <w:t>- Chất lượng đại trà đã có nhiều chuyển biến tích cực song vẫn còn ở mức khiêm tốn so với mặt bằng chung của toàn huyện.</w:t>
      </w:r>
    </w:p>
    <w:p w:rsidR="0045608F" w:rsidRPr="008762BF" w:rsidRDefault="0045608F" w:rsidP="003A6C5B">
      <w:pPr>
        <w:spacing w:before="40" w:after="40"/>
        <w:ind w:firstLine="720"/>
        <w:jc w:val="both"/>
        <w:rPr>
          <w:sz w:val="26"/>
          <w:szCs w:val="26"/>
        </w:rPr>
      </w:pPr>
      <w:r w:rsidRPr="008762BF">
        <w:rPr>
          <w:sz w:val="26"/>
          <w:szCs w:val="26"/>
        </w:rPr>
        <w:t xml:space="preserve">- Cơ sở vật chất: </w:t>
      </w:r>
      <w:r w:rsidRPr="008762BF">
        <w:rPr>
          <w:noProof/>
          <w:sz w:val="26"/>
          <w:szCs w:val="26"/>
        </w:rPr>
        <w:t>Thiết bị dạy-học c</w:t>
      </w:r>
      <w:r w:rsidRPr="008762BF">
        <w:rPr>
          <w:sz w:val="26"/>
          <w:szCs w:val="26"/>
          <w:shd w:val="clear" w:color="auto" w:fill="FFFFFF"/>
        </w:rPr>
        <w:t>hưa đồng bộ, hiện đại</w:t>
      </w:r>
      <w:r w:rsidRPr="008762BF">
        <w:rPr>
          <w:noProof/>
          <w:sz w:val="26"/>
          <w:szCs w:val="26"/>
        </w:rPr>
        <w:t xml:space="preserve"> không phù hợp với dạy học theo CTGDPT mới, chưa đáp ứng nhu cầu giảng dạy và học tập của nhà trường. Chưa có nhiều những thiết bị hiện đại phục vụ việc dạy – học, thiết bị phục vụ cho việc rèn luyện thể chất.</w:t>
      </w:r>
      <w:r w:rsidR="00B85647" w:rsidRPr="008762BF">
        <w:rPr>
          <w:spacing w:val="-4"/>
          <w:sz w:val="26"/>
          <w:szCs w:val="26"/>
        </w:rPr>
        <w:t xml:space="preserve"> Hiện nhà trường thiếu 1 số phòng chức năng, khu hiệu bộ nên còn gặp nhiều khó khăn trong công tác giảng dạy và tổ chức các hoạt động giáo dục.</w:t>
      </w:r>
    </w:p>
    <w:p w:rsidR="007563A4" w:rsidRPr="008762BF" w:rsidRDefault="007563A4"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 Học sinh: Một số học sinh có hoàn cảnh gia đình éo le, bố mất, mẹ đi làm ăn xa, sống với ông, bà nên thiếu sự quan tâm chăm sóc của gia đình. Học sinh khuyết tật gặp nhiều khó khăn trong việc học tập và sinh hoạt.</w:t>
      </w:r>
    </w:p>
    <w:p w:rsidR="00B85647" w:rsidRPr="008762BF" w:rsidRDefault="00B85647" w:rsidP="003A6C5B">
      <w:pPr>
        <w:spacing w:before="40" w:after="40"/>
        <w:ind w:firstLine="720"/>
        <w:jc w:val="both"/>
        <w:rPr>
          <w:b/>
          <w:sz w:val="26"/>
          <w:szCs w:val="26"/>
        </w:rPr>
      </w:pPr>
      <w:r w:rsidRPr="008762BF">
        <w:rPr>
          <w:b/>
          <w:sz w:val="26"/>
          <w:szCs w:val="26"/>
          <w:shd w:val="clear" w:color="auto" w:fill="FFFFFF"/>
        </w:rPr>
        <w:t> </w:t>
      </w:r>
      <w:r w:rsidRPr="008762BF">
        <w:rPr>
          <w:b/>
          <w:sz w:val="26"/>
          <w:szCs w:val="26"/>
        </w:rPr>
        <w:t>2. Môi trường bên ngoài:</w:t>
      </w:r>
    </w:p>
    <w:p w:rsidR="00B85647" w:rsidRPr="008762BF" w:rsidRDefault="00B85647" w:rsidP="003A6C5B">
      <w:pPr>
        <w:spacing w:before="40" w:after="40"/>
        <w:ind w:firstLine="720"/>
        <w:jc w:val="both"/>
        <w:rPr>
          <w:b/>
          <w:i/>
          <w:sz w:val="26"/>
          <w:szCs w:val="26"/>
        </w:rPr>
      </w:pPr>
      <w:r w:rsidRPr="008762BF">
        <w:rPr>
          <w:b/>
          <w:i/>
          <w:sz w:val="26"/>
          <w:szCs w:val="26"/>
          <w:lang w:val="vi-VN"/>
        </w:rPr>
        <w:t>a.</w:t>
      </w:r>
      <w:r w:rsidRPr="008762BF">
        <w:rPr>
          <w:b/>
          <w:i/>
          <w:sz w:val="26"/>
          <w:szCs w:val="26"/>
        </w:rPr>
        <w:t>Thời cơ</w:t>
      </w:r>
    </w:p>
    <w:p w:rsidR="004C279E" w:rsidRPr="008762BF" w:rsidRDefault="004C279E" w:rsidP="004C279E">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Đảng và Nhà nước luôn khẳng định phát triển giáo dục là quốc sách hàng đầu, đầu tư cho giáo dục là đầu tư cho phát triển; giáo dục vừa là mục tiêu vừa là động lực để phát triển kinh tế - xã hội. Những thành tựu phát triển kinh tế - xã hội trong 10 năm vừa qua và Chiến lược phát triển kinh tế - xã hội 2011 - 2020 với yêu cầu tái cơ cấu nền kinh tế và đổi mới mô hình tăng trưởng, cùng với Chiến lược và Quy hoạch phát triển nhân lực trong thời kỳ dân số vàng là tiền đề cơ bản để ngành giáo dục cùng các bộ, ngành, địa phương phát triển giáo dục.</w:t>
      </w:r>
    </w:p>
    <w:p w:rsidR="004C279E" w:rsidRPr="008762BF" w:rsidRDefault="004C279E" w:rsidP="004C279E">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8762BF">
        <w:rPr>
          <w:rFonts w:ascii="Times New Roman" w:hAnsi="Times New Roman" w:cs="Times New Roman"/>
          <w:sz w:val="26"/>
          <w:szCs w:val="26"/>
        </w:rPr>
        <w:tab/>
        <w:t>Cách mạng khoa học và công nghệ, đặc biệt là công nghệ thông tin và truyền thông sẽ tạo ra những điều kiện thuận lợi để đổi mới cơ bản nội dung, phương pháp và hình thức tổ chức giáo dục, đổi mới quản lý giáo dục, tiến tới một nền giáo dục điện tử đáp ứng nhu cầu của từng cá nhân người học.</w:t>
      </w:r>
    </w:p>
    <w:p w:rsidR="004C279E" w:rsidRPr="008762BF" w:rsidRDefault="004C279E" w:rsidP="004C279E">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8762BF">
        <w:rPr>
          <w:rFonts w:ascii="Times New Roman" w:hAnsi="Times New Roman" w:cs="Times New Roman"/>
          <w:sz w:val="26"/>
          <w:szCs w:val="26"/>
        </w:rPr>
        <w:lastRenderedPageBreak/>
        <w:tab/>
        <w:t>Quá trình hội nhập quốc tế sâu rộng về giáo dục đang diễn ra ở quy mô toàn cầu tạo cơ hội thuận lợi để tiếp cận với các xu thế mới, tri thức mới, những mô hình giáo dục hiện đại, tranh thủ các nguồn lực bên ngoài, tạo thời cơ để phát triển giáo dục.</w:t>
      </w:r>
    </w:p>
    <w:p w:rsidR="004C279E" w:rsidRPr="008762BF" w:rsidRDefault="004C279E" w:rsidP="004C279E">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8762BF">
        <w:rPr>
          <w:rFonts w:ascii="Times New Roman" w:hAnsi="Times New Roman" w:cs="Times New Roman"/>
          <w:sz w:val="26"/>
          <w:szCs w:val="26"/>
        </w:rPr>
        <w:tab/>
        <w:t>Chủ trương xã hội hoá giáo dục của Nhà nước đang mở ra nhiều cơ hội mới cho nhà trường khai thác và phát huy các nguồn lực vật chất, tài chính, văn hoá, chuyên môn, cùng chăm lo nâng cao chất lượng- hiệu quả giáo dục.</w:t>
      </w:r>
    </w:p>
    <w:p w:rsidR="00B85647" w:rsidRPr="008762BF" w:rsidRDefault="00B85647" w:rsidP="004C279E">
      <w:pPr>
        <w:spacing w:before="40" w:after="40"/>
        <w:ind w:firstLine="720"/>
        <w:jc w:val="both"/>
        <w:rPr>
          <w:sz w:val="26"/>
          <w:szCs w:val="26"/>
        </w:rPr>
      </w:pPr>
      <w:r w:rsidRPr="008762BF">
        <w:rPr>
          <w:sz w:val="26"/>
          <w:szCs w:val="26"/>
        </w:rPr>
        <w:t xml:space="preserve"> Nhà trường được sự quan tâm lãnh chỉ đạo của Đảng uỷ, Chính quyền địa phương, sự hỗ trợ của các ban ngành đoàn thể, đặc biệt sự quan tâm phối kết hợp của các bậc cha mẹ học sinh.</w:t>
      </w:r>
    </w:p>
    <w:p w:rsidR="00B85647" w:rsidRPr="008762BF" w:rsidRDefault="00FD44E1" w:rsidP="00B85647">
      <w:pPr>
        <w:spacing w:before="40" w:after="40"/>
        <w:jc w:val="both"/>
        <w:rPr>
          <w:sz w:val="26"/>
          <w:szCs w:val="26"/>
        </w:rPr>
      </w:pPr>
      <w:r w:rsidRPr="008762BF">
        <w:rPr>
          <w:sz w:val="26"/>
          <w:szCs w:val="26"/>
        </w:rPr>
        <w:t xml:space="preserve"> </w:t>
      </w:r>
      <w:r w:rsidRPr="008762BF">
        <w:rPr>
          <w:sz w:val="26"/>
          <w:szCs w:val="26"/>
        </w:rPr>
        <w:tab/>
      </w:r>
      <w:r w:rsidR="00B85647" w:rsidRPr="008762BF">
        <w:rPr>
          <w:sz w:val="26"/>
          <w:szCs w:val="26"/>
        </w:rPr>
        <w:t xml:space="preserve"> Đảng uỷ, UBND, các đoàn thể </w:t>
      </w:r>
      <w:r w:rsidRPr="008762BF">
        <w:rPr>
          <w:sz w:val="26"/>
          <w:szCs w:val="26"/>
        </w:rPr>
        <w:t>phường Trần Phú</w:t>
      </w:r>
      <w:r w:rsidR="00B85647" w:rsidRPr="008762BF">
        <w:rPr>
          <w:sz w:val="26"/>
          <w:szCs w:val="26"/>
        </w:rPr>
        <w:t xml:space="preserve"> rất quan tâm đến công tác giáo dục.</w:t>
      </w:r>
      <w:r w:rsidR="00B85647" w:rsidRPr="008762BF">
        <w:rPr>
          <w:sz w:val="26"/>
          <w:szCs w:val="26"/>
          <w:lang w:val="vi-VN"/>
        </w:rPr>
        <w:t xml:space="preserve"> </w:t>
      </w:r>
      <w:r w:rsidR="00B85647" w:rsidRPr="008762BF">
        <w:rPr>
          <w:sz w:val="26"/>
          <w:szCs w:val="26"/>
        </w:rPr>
        <w:t>Nhân dân địa phương và các bậc phụ huynh học sinh luôn đồng tình ủng hộ, tích cực phối hợp với nhà trường trong các hoạt động giáo dục, đặc biệt là công tác xã hội hóa giáo dục đầu tư bổ sung cơ sở vật chất và các trang thiết bị phục vụ hoạt động dạy học của thầy và trò trong nhà trường.</w:t>
      </w:r>
    </w:p>
    <w:p w:rsidR="00B85647" w:rsidRPr="008762BF" w:rsidRDefault="00B85647" w:rsidP="002E7C2E">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8762BF">
        <w:rPr>
          <w:sz w:val="26"/>
          <w:szCs w:val="26"/>
        </w:rPr>
        <w:t xml:space="preserve"> </w:t>
      </w:r>
      <w:r w:rsidR="00FD44E1" w:rsidRPr="008762BF">
        <w:rPr>
          <w:sz w:val="26"/>
          <w:szCs w:val="26"/>
        </w:rPr>
        <w:tab/>
      </w:r>
      <w:r w:rsidRPr="008762BF">
        <w:rPr>
          <w:rFonts w:ascii="Times New Roman" w:hAnsi="Times New Roman" w:cs="Times New Roman"/>
          <w:sz w:val="26"/>
          <w:szCs w:val="26"/>
        </w:rPr>
        <w:t>Đời sống và thu nhập của nhân dân ngày càng được cải thiện; ý thức đối với sự nghiệp giáo dục ngày càng cao, đại đa số các gia đình đều xác định đầu tư cho con em ăn học, đầu tư cho sự nghiệp giáo dục là đầu tư cho sự phát triển.</w:t>
      </w:r>
      <w:r w:rsidR="00FD44E1" w:rsidRPr="008762BF">
        <w:rPr>
          <w:rFonts w:ascii="Times New Roman" w:hAnsi="Times New Roman" w:cs="Times New Roman"/>
          <w:color w:val="FF0000"/>
          <w:sz w:val="26"/>
          <w:szCs w:val="26"/>
        </w:rPr>
        <w:t xml:space="preserve"> </w:t>
      </w:r>
      <w:r w:rsidR="00FD44E1" w:rsidRPr="008762BF">
        <w:rPr>
          <w:rFonts w:ascii="Times New Roman" w:hAnsi="Times New Roman" w:cs="Times New Roman"/>
          <w:sz w:val="26"/>
          <w:szCs w:val="26"/>
        </w:rPr>
        <w:t>Nhu cầu giáo dục chất lượng cao của phụ huynh và học sinh rất lớn và ngày càng gia tăng, trong khi đó nhà trường đã được sự tín nhiệm của phụ huynh và học sinh trong toàn thành phố nên có nhiều cơ hội để nâng cao hơn nữa chất lượng dạy học.</w:t>
      </w:r>
    </w:p>
    <w:p w:rsidR="00B85647" w:rsidRPr="008762BF" w:rsidRDefault="00B85647" w:rsidP="00B85647">
      <w:pPr>
        <w:spacing w:before="40" w:after="40"/>
        <w:jc w:val="both"/>
        <w:rPr>
          <w:sz w:val="26"/>
          <w:szCs w:val="26"/>
        </w:rPr>
      </w:pPr>
      <w:r w:rsidRPr="008762BF">
        <w:rPr>
          <w:sz w:val="26"/>
          <w:szCs w:val="26"/>
          <w:lang w:val="nb-NO"/>
        </w:rPr>
        <w:tab/>
        <w:t xml:space="preserve"> Ngày </w:t>
      </w:r>
      <w:r w:rsidRPr="008762BF">
        <w:rPr>
          <w:sz w:val="26"/>
          <w:szCs w:val="26"/>
        </w:rPr>
        <w:t xml:space="preserve">01/7/2020, khi Luật Giáo dục chính thức có hiệu lực thì căn cứ tính lương của GV cũng thay đổi: </w:t>
      </w:r>
      <w:r w:rsidRPr="008762BF">
        <w:rPr>
          <w:rFonts w:eastAsia="Arial"/>
          <w:i/>
          <w:iCs/>
          <w:sz w:val="26"/>
          <w:szCs w:val="26"/>
        </w:rPr>
        <w:t xml:space="preserve">Nhà giáo được xếp lương phù hợp với vị trí việc làm và lao động nghề nghiệp. </w:t>
      </w:r>
      <w:r w:rsidRPr="008762BF">
        <w:rPr>
          <w:rFonts w:eastAsia="Arial"/>
          <w:iCs/>
          <w:sz w:val="26"/>
          <w:szCs w:val="26"/>
        </w:rPr>
        <w:t>Như vậy, trong thời gian tới, lương của nhà giáo nhất là GV trẻ sẽ được nâng lên, do đó GV sẽ chuyên tâm vào công việc hơn, giúp tạo động lực làm việc và thu hút người giỏi vào nghề dạy học</w:t>
      </w:r>
      <w:r w:rsidRPr="008762BF">
        <w:rPr>
          <w:rFonts w:eastAsia="Arial"/>
          <w:i/>
          <w:iCs/>
          <w:sz w:val="26"/>
          <w:szCs w:val="26"/>
        </w:rPr>
        <w:t>.</w:t>
      </w:r>
    </w:p>
    <w:p w:rsidR="00B85647" w:rsidRPr="008762BF" w:rsidRDefault="00B85647" w:rsidP="00B85647">
      <w:pPr>
        <w:spacing w:before="40" w:after="40"/>
        <w:jc w:val="both"/>
        <w:rPr>
          <w:sz w:val="26"/>
          <w:szCs w:val="26"/>
        </w:rPr>
      </w:pPr>
      <w:r w:rsidRPr="008762BF">
        <w:rPr>
          <w:rFonts w:eastAsia="Arial"/>
          <w:iCs/>
          <w:sz w:val="26"/>
          <w:szCs w:val="26"/>
        </w:rPr>
        <w:tab/>
        <w:t>- Điều lệ trường tiểu học được ban hành kèm theo Thông tư 28/TT-BGDĐT ngày 04/9/2020 của Bộ GD&amp;ĐT đã nâng chuẩn trình độ đào tạo của GV tiểu học lên trình độ đại học. Khi Điều lệ trường tiểu học có hiệu lực sẽ kèm theo các chế độ, chính sách giúp GV đang công tác trong ngành có điều kiện thuận lợi để nâng cao trình độ, đồng thời giúp cho các trường tiểu học sẽ được tuyển dụng GV mới có trình độ cao.</w:t>
      </w:r>
    </w:p>
    <w:p w:rsidR="00B85647" w:rsidRPr="008762BF" w:rsidRDefault="00B85647" w:rsidP="003A6C5B">
      <w:pPr>
        <w:spacing w:before="40" w:after="40"/>
        <w:ind w:firstLine="720"/>
        <w:jc w:val="both"/>
        <w:rPr>
          <w:b/>
          <w:i/>
          <w:noProof/>
          <w:sz w:val="26"/>
          <w:szCs w:val="26"/>
        </w:rPr>
      </w:pPr>
      <w:r w:rsidRPr="008762BF">
        <w:rPr>
          <w:b/>
          <w:i/>
          <w:noProof/>
          <w:sz w:val="26"/>
          <w:szCs w:val="26"/>
          <w:lang w:val="vi-VN"/>
        </w:rPr>
        <w:t>b.</w:t>
      </w:r>
      <w:r w:rsidRPr="008762BF">
        <w:rPr>
          <w:b/>
          <w:i/>
          <w:noProof/>
          <w:sz w:val="26"/>
          <w:szCs w:val="26"/>
        </w:rPr>
        <w:t>Thách thức:</w:t>
      </w:r>
    </w:p>
    <w:p w:rsidR="00D86203" w:rsidRPr="008762BF" w:rsidRDefault="00D86203" w:rsidP="00D86203">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8762BF">
        <w:rPr>
          <w:rFonts w:ascii="Times New Roman" w:hAnsi="Times New Roman" w:cs="Times New Roman"/>
          <w:color w:val="FF0000"/>
          <w:sz w:val="26"/>
          <w:szCs w:val="26"/>
        </w:rPr>
        <w:tab/>
      </w:r>
      <w:r w:rsidRPr="008762BF">
        <w:rPr>
          <w:rFonts w:ascii="Times New Roman" w:hAnsi="Times New Roman" w:cs="Times New Roman"/>
          <w:sz w:val="26"/>
          <w:szCs w:val="26"/>
        </w:rPr>
        <w:t>Nhu cầu phát triển nhanh giáo dục đáp ứng đòi hỏi của sự nghiệp công nghiệp hóa, hiện đại hóa đất nước, phát triển kinh tế theo chiều sâu tri thức với công nghệ tiên tiến và hội nhập quốc tế, trong khi đó nguồn lực đầu tư cho giáo dục là có hạn, sẽ tạo sức ép đối với phát triển giáo dục. Nhiệm vụ chính trị của nhà trường trong giai đoạn hiện nay là nâng cấp cơ sở vật chất và xây dựng thương hiệu của nhà trường.</w:t>
      </w:r>
    </w:p>
    <w:p w:rsidR="00D86203" w:rsidRPr="008762BF" w:rsidRDefault="00D86203" w:rsidP="00D86203">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8762BF">
        <w:rPr>
          <w:rFonts w:ascii="Times New Roman" w:hAnsi="Times New Roman" w:cs="Times New Roman"/>
          <w:sz w:val="26"/>
          <w:szCs w:val="26"/>
        </w:rPr>
        <w:tab/>
        <w:t xml:space="preserve">Nguy cơ tụt hậu có thể làm cho khoảng cách kinh tế, tri thức, giáo dục giữa Việt Nam và các nước ngày càng gia tăng. Hội nhập quốc tế và phát triển kinh tế thị trường làm nảy sinh những vấn đề mới, như nguy cơ xâm nhập của văn hóa và lối sống không lành mạnh làm xói mòn bản sắc dân tộc, dịch vụ giáo dục kém chất lượng </w:t>
      </w:r>
      <w:r w:rsidRPr="008762BF">
        <w:rPr>
          <w:rFonts w:ascii="Times New Roman" w:hAnsi="Times New Roman" w:cs="Times New Roman"/>
          <w:sz w:val="26"/>
          <w:szCs w:val="26"/>
        </w:rPr>
        <w:lastRenderedPageBreak/>
        <w:t>có thể gây nhiều rủi ro lớn đối với giáo dục đặt ra yêu cầu phải đổi mới cả về lý luận cũng như những giải pháp thực tiễn phù hợp để phát triển giáo dục.</w:t>
      </w:r>
    </w:p>
    <w:p w:rsidR="00B85647" w:rsidRPr="008762BF" w:rsidRDefault="00D86203" w:rsidP="0092090A">
      <w:pPr>
        <w:spacing w:before="40" w:after="40"/>
        <w:jc w:val="both"/>
        <w:rPr>
          <w:rStyle w:val="Strong"/>
          <w:b w:val="0"/>
          <w:bCs w:val="0"/>
          <w:sz w:val="26"/>
          <w:szCs w:val="26"/>
        </w:rPr>
      </w:pPr>
      <w:r w:rsidRPr="008762BF">
        <w:rPr>
          <w:color w:val="FF0000"/>
          <w:sz w:val="26"/>
          <w:szCs w:val="26"/>
        </w:rPr>
        <w:tab/>
      </w:r>
      <w:r w:rsidRPr="008762BF">
        <w:rPr>
          <w:sz w:val="26"/>
          <w:szCs w:val="26"/>
        </w:rPr>
        <w:t>Chất lượng của quản lý, giáo viên, công nhân viên phải đáp ứng được yêu cầu đổi mới và bắt kịp với sự tha</w:t>
      </w:r>
      <w:r w:rsidR="00C21F5C" w:rsidRPr="008762BF">
        <w:rPr>
          <w:sz w:val="26"/>
          <w:szCs w:val="26"/>
        </w:rPr>
        <w:t>y đổi của nền giáo dục hiện đại; đòi hỏi ngày càng cao về chất lượng giáo dục của cha mẹ học sinh và xã hội trong thời kỳ hội nhập.</w:t>
      </w:r>
    </w:p>
    <w:p w:rsidR="007563A4" w:rsidRPr="008762BF" w:rsidRDefault="0092090A" w:rsidP="003A6C5B">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b/>
          <w:sz w:val="26"/>
          <w:szCs w:val="26"/>
        </w:rPr>
        <w:t>c</w:t>
      </w:r>
      <w:r w:rsidR="007563A4" w:rsidRPr="008762BF">
        <w:rPr>
          <w:rStyle w:val="Strong"/>
          <w:rFonts w:ascii="Times New Roman" w:hAnsi="Times New Roman" w:cs="Times New Roman"/>
          <w:b w:val="0"/>
          <w:sz w:val="26"/>
          <w:szCs w:val="26"/>
        </w:rPr>
        <w:t>.</w:t>
      </w:r>
      <w:r w:rsidR="007563A4" w:rsidRPr="008762BF">
        <w:rPr>
          <w:rStyle w:val="Strong"/>
          <w:rFonts w:ascii="Times New Roman" w:hAnsi="Times New Roman" w:cs="Times New Roman"/>
          <w:sz w:val="26"/>
          <w:szCs w:val="26"/>
        </w:rPr>
        <w:t xml:space="preserve"> Xác định các vấn đề ưu tiên</w:t>
      </w:r>
    </w:p>
    <w:p w:rsidR="007563A4" w:rsidRPr="008762BF" w:rsidRDefault="007563A4" w:rsidP="00D97F9F">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 xml:space="preserve">- </w:t>
      </w:r>
      <w:r w:rsidR="00D97F9F">
        <w:rPr>
          <w:rFonts w:ascii="Times New Roman" w:hAnsi="Times New Roman" w:cs="Times New Roman"/>
          <w:sz w:val="26"/>
          <w:szCs w:val="26"/>
        </w:rPr>
        <w:t>X</w:t>
      </w:r>
      <w:r w:rsidRPr="008762BF">
        <w:rPr>
          <w:rFonts w:ascii="Times New Roman" w:hAnsi="Times New Roman" w:cs="Times New Roman"/>
          <w:sz w:val="26"/>
          <w:szCs w:val="26"/>
        </w:rPr>
        <w:t>ây dựng và phát triển đội ngũ nhà giáo, CBQL có chất lượng cao, có bản lĩnh chính trị đạo đức vững vàng,  đồng thời coi trọng xây dựng đội ngũ nhân viên về ý thức và năng lực chuyên môn phục vụ dạy học, giáo dục, quản lí nhà trường.</w:t>
      </w:r>
    </w:p>
    <w:p w:rsidR="007563A4" w:rsidRPr="008762BF" w:rsidRDefault="007563A4" w:rsidP="00D97F9F">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 Xây dựng các quan hệ giáo dục giữa nhà trường, gia đình và xã hội thấu tình đạt lý, có nghĩa có tình, thống nhất mục tiêu cùng chăm lo phát triển toàn diện năng lực sẵn có của học sinh, đào tạo thành trò giỏi con ngoan, thanh thiếu niên tích cực, công dân có ích của một nước Việt Nam độc lập, dân giàu, nước mạnh, công bằng, dân chủ, văn minh.</w:t>
      </w:r>
    </w:p>
    <w:p w:rsidR="007563A4" w:rsidRPr="008762BF" w:rsidRDefault="007563A4" w:rsidP="00D97F9F">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 Đổi mới phương pháp dạy học, giáo dục quản lí nhà trường theo hướng "</w:t>
      </w:r>
      <w:r w:rsidRPr="008762BF">
        <w:rPr>
          <w:rStyle w:val="Strong"/>
          <w:rFonts w:ascii="Times New Roman" w:hAnsi="Times New Roman" w:cs="Times New Roman"/>
          <w:i/>
          <w:iCs/>
          <w:sz w:val="26"/>
          <w:szCs w:val="26"/>
        </w:rPr>
        <w:t>Xây dựng trường học thân thiện- học sinh tích cực</w:t>
      </w:r>
      <w:r w:rsidRPr="008762BF">
        <w:rPr>
          <w:rFonts w:ascii="Times New Roman" w:hAnsi="Times New Roman" w:cs="Times New Roman"/>
          <w:sz w:val="26"/>
          <w:szCs w:val="26"/>
        </w:rPr>
        <w:t>".</w:t>
      </w:r>
    </w:p>
    <w:p w:rsidR="007563A4" w:rsidRPr="008762BF" w:rsidRDefault="007563A4" w:rsidP="00D97F9F">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 Ứng dụng CNTT trong dạy- học và quản lý.</w:t>
      </w:r>
    </w:p>
    <w:p w:rsidR="007563A4" w:rsidRPr="008762BF" w:rsidRDefault="007563A4" w:rsidP="00D97F9F">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 Áp dụng các tiêu chuẩn của kiểm định chất lượng vào việc đánh giá hoạt động dạy học, giáo dục và quản lý nhà trường.</w:t>
      </w:r>
    </w:p>
    <w:p w:rsidR="0092090A" w:rsidRPr="008762BF" w:rsidRDefault="0092090A" w:rsidP="00570FDA">
      <w:pPr>
        <w:spacing w:before="40" w:after="40"/>
        <w:ind w:firstLine="720"/>
        <w:jc w:val="both"/>
        <w:rPr>
          <w:b/>
          <w:sz w:val="26"/>
          <w:szCs w:val="26"/>
          <w:shd w:val="clear" w:color="auto" w:fill="FFFFFF"/>
        </w:rPr>
      </w:pPr>
      <w:r w:rsidRPr="008762BF">
        <w:rPr>
          <w:b/>
          <w:sz w:val="26"/>
          <w:szCs w:val="26"/>
          <w:shd w:val="clear" w:color="auto" w:fill="FFFFFF"/>
        </w:rPr>
        <w:t>IV. ĐỊNH HƯỚNG CHIẾN LƯỢC</w:t>
      </w:r>
    </w:p>
    <w:p w:rsidR="007563A4" w:rsidRPr="008762BF" w:rsidRDefault="007563A4" w:rsidP="007563A4">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Style w:val="Strong"/>
          <w:rFonts w:ascii="Times New Roman" w:hAnsi="Times New Roman" w:cs="Times New Roman"/>
          <w:sz w:val="26"/>
          <w:szCs w:val="26"/>
        </w:rPr>
        <w:t>1. Sứ mạng</w:t>
      </w:r>
      <w:r w:rsidRPr="008762BF">
        <w:rPr>
          <w:rFonts w:ascii="Times New Roman" w:hAnsi="Times New Roman" w:cs="Times New Roman"/>
          <w:sz w:val="26"/>
          <w:szCs w:val="26"/>
        </w:rPr>
        <w:t>: </w:t>
      </w:r>
      <w:r w:rsidRPr="008762BF">
        <w:rPr>
          <w:rStyle w:val="Emphasis"/>
          <w:rFonts w:ascii="Times New Roman" w:hAnsi="Times New Roman" w:cs="Times New Roman"/>
          <w:sz w:val="26"/>
          <w:szCs w:val="26"/>
        </w:rPr>
        <w:t>Tạo dựng được môi trường học tập có nề nếp, dân chủ, kỷ cương, tình thương, trách nhiệm; có chất lượng giáo dục cao, phát huy tính sáng tạo và năng lực tư duy của mỗi học sinh.</w:t>
      </w:r>
    </w:p>
    <w:p w:rsidR="007563A4" w:rsidRPr="008762BF" w:rsidRDefault="007563A4" w:rsidP="007563A4">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Style w:val="Strong"/>
          <w:rFonts w:ascii="Times New Roman" w:hAnsi="Times New Roman" w:cs="Times New Roman"/>
          <w:sz w:val="26"/>
          <w:szCs w:val="26"/>
        </w:rPr>
        <w:t>2.Tầm nhìn:</w:t>
      </w:r>
      <w:r w:rsidRPr="008762BF">
        <w:rPr>
          <w:rFonts w:ascii="Times New Roman" w:hAnsi="Times New Roman" w:cs="Times New Roman"/>
          <w:sz w:val="26"/>
          <w:szCs w:val="26"/>
        </w:rPr>
        <w:t> </w:t>
      </w:r>
      <w:r w:rsidRPr="008762BF">
        <w:rPr>
          <w:rStyle w:val="Emphasis"/>
          <w:rFonts w:ascii="Times New Roman" w:hAnsi="Times New Roman" w:cs="Times New Roman"/>
          <w:sz w:val="26"/>
          <w:szCs w:val="26"/>
        </w:rPr>
        <w:t>Xây dựng một ngôi trường đào tạo những thế hệ học sinh có năng lực, tư duy độc lập và sáng tạo, có khả năng thích ứng, hợp tác và giải quyết vấn đề, có thể lực tốt, có bản lĩnh, trung thực, có ý thức làm chủ và tinh thần trách nhiệm công dân, gắn bó với lý tưởng độc lập và chủ nghĩa xã hội.</w:t>
      </w:r>
    </w:p>
    <w:p w:rsidR="00705C46" w:rsidRPr="008762BF" w:rsidRDefault="007563A4" w:rsidP="00D76615">
      <w:pPr>
        <w:pStyle w:val="NormalWeb"/>
        <w:shd w:val="clear" w:color="auto" w:fill="FFFFFF"/>
        <w:spacing w:before="0" w:beforeAutospacing="0" w:after="0" w:afterAutospacing="0" w:line="276" w:lineRule="auto"/>
        <w:ind w:firstLine="700"/>
        <w:jc w:val="both"/>
        <w:rPr>
          <w:rStyle w:val="Strong"/>
          <w:rFonts w:ascii="Times New Roman" w:hAnsi="Times New Roman" w:cs="Times New Roman"/>
          <w:sz w:val="26"/>
          <w:szCs w:val="26"/>
        </w:rPr>
      </w:pPr>
      <w:r w:rsidRPr="008762BF">
        <w:rPr>
          <w:rStyle w:val="Strong"/>
          <w:rFonts w:ascii="Times New Roman" w:hAnsi="Times New Roman" w:cs="Times New Roman"/>
          <w:sz w:val="26"/>
          <w:szCs w:val="26"/>
        </w:rPr>
        <w:t>3.</w:t>
      </w:r>
      <w:r w:rsidRPr="008762BF">
        <w:rPr>
          <w:rFonts w:ascii="Times New Roman" w:hAnsi="Times New Roman" w:cs="Times New Roman"/>
          <w:sz w:val="26"/>
          <w:szCs w:val="26"/>
        </w:rPr>
        <w:t> </w:t>
      </w:r>
      <w:r w:rsidRPr="008762BF">
        <w:rPr>
          <w:rStyle w:val="Strong"/>
          <w:rFonts w:ascii="Times New Roman" w:hAnsi="Times New Roman" w:cs="Times New Roman"/>
          <w:sz w:val="26"/>
          <w:szCs w:val="26"/>
        </w:rPr>
        <w:t>Hệ thống các giá trị cốt lõi của nhà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05C46" w:rsidRPr="008762BF" w:rsidTr="00D76615">
        <w:tc>
          <w:tcPr>
            <w:tcW w:w="4644" w:type="dxa"/>
          </w:tcPr>
          <w:p w:rsidR="00D76615" w:rsidRPr="008762BF" w:rsidRDefault="00D76615" w:rsidP="00D76615">
            <w:pPr>
              <w:ind w:firstLine="700"/>
              <w:rPr>
                <w:sz w:val="26"/>
                <w:szCs w:val="26"/>
                <w:lang w:val="pt-BR"/>
              </w:rPr>
            </w:pPr>
            <w:r w:rsidRPr="008762BF">
              <w:rPr>
                <w:sz w:val="26"/>
                <w:szCs w:val="26"/>
                <w:lang w:val="pt-BR"/>
              </w:rPr>
              <w:t>- Tình đoàn kết</w:t>
            </w:r>
          </w:p>
          <w:p w:rsidR="00D76615" w:rsidRPr="008762BF" w:rsidRDefault="00D76615" w:rsidP="00D76615">
            <w:pPr>
              <w:ind w:firstLine="700"/>
              <w:rPr>
                <w:sz w:val="26"/>
                <w:szCs w:val="26"/>
                <w:lang w:val="pt-BR"/>
              </w:rPr>
            </w:pPr>
            <w:r w:rsidRPr="008762BF">
              <w:rPr>
                <w:sz w:val="26"/>
                <w:szCs w:val="26"/>
                <w:lang w:val="pt-BR"/>
              </w:rPr>
              <w:t xml:space="preserve">- Tính sáng tạo   </w:t>
            </w:r>
          </w:p>
          <w:p w:rsidR="00D76615" w:rsidRPr="008762BF" w:rsidRDefault="00D76615" w:rsidP="00D76615">
            <w:pPr>
              <w:ind w:firstLine="700"/>
              <w:contextualSpacing/>
              <w:rPr>
                <w:sz w:val="26"/>
                <w:szCs w:val="26"/>
              </w:rPr>
            </w:pPr>
            <w:r w:rsidRPr="008762BF">
              <w:rPr>
                <w:sz w:val="26"/>
                <w:szCs w:val="26"/>
                <w:lang w:val="pt-BR"/>
              </w:rPr>
              <w:t xml:space="preserve">- Sự hợp tác               </w:t>
            </w:r>
          </w:p>
          <w:p w:rsidR="00705C46" w:rsidRPr="008762BF" w:rsidRDefault="00D76615" w:rsidP="00D76615">
            <w:pPr>
              <w:ind w:firstLine="700"/>
              <w:rPr>
                <w:sz w:val="26"/>
                <w:szCs w:val="26"/>
                <w:lang w:val="pt-BR"/>
              </w:rPr>
            </w:pPr>
            <w:r w:rsidRPr="008762BF">
              <w:rPr>
                <w:sz w:val="26"/>
                <w:szCs w:val="26"/>
                <w:lang w:val="pt-BR"/>
              </w:rPr>
              <w:t xml:space="preserve">- Tinh thần trách nhiệm           </w:t>
            </w:r>
          </w:p>
        </w:tc>
        <w:tc>
          <w:tcPr>
            <w:tcW w:w="4644" w:type="dxa"/>
          </w:tcPr>
          <w:p w:rsidR="00D76615" w:rsidRPr="008762BF" w:rsidRDefault="00D76615" w:rsidP="00D76615">
            <w:pPr>
              <w:ind w:firstLine="700"/>
              <w:rPr>
                <w:sz w:val="26"/>
                <w:szCs w:val="26"/>
                <w:lang w:val="sv-SE"/>
              </w:rPr>
            </w:pPr>
            <w:r w:rsidRPr="008762BF">
              <w:rPr>
                <w:sz w:val="26"/>
                <w:szCs w:val="26"/>
                <w:lang w:val="sv-SE"/>
              </w:rPr>
              <w:t xml:space="preserve">- Lòng tự trọng                        </w:t>
            </w:r>
          </w:p>
          <w:p w:rsidR="00D76615" w:rsidRPr="008762BF" w:rsidRDefault="00D76615" w:rsidP="00D76615">
            <w:pPr>
              <w:ind w:firstLine="700"/>
              <w:rPr>
                <w:sz w:val="26"/>
                <w:szCs w:val="26"/>
                <w:lang w:val="pt-BR"/>
              </w:rPr>
            </w:pPr>
            <w:r w:rsidRPr="008762BF">
              <w:rPr>
                <w:sz w:val="26"/>
                <w:szCs w:val="26"/>
                <w:lang w:val="pt-BR"/>
              </w:rPr>
              <w:t xml:space="preserve">- Tính trung thực                      </w:t>
            </w:r>
          </w:p>
          <w:p w:rsidR="00D76615" w:rsidRPr="008762BF" w:rsidRDefault="00D76615" w:rsidP="00D76615">
            <w:pPr>
              <w:ind w:firstLine="700"/>
              <w:rPr>
                <w:sz w:val="26"/>
                <w:szCs w:val="26"/>
              </w:rPr>
            </w:pPr>
            <w:r w:rsidRPr="008762BF">
              <w:rPr>
                <w:sz w:val="26"/>
                <w:szCs w:val="26"/>
                <w:lang w:val="pt-BR"/>
              </w:rPr>
              <w:t>- Khát vọng vươn lên</w:t>
            </w:r>
          </w:p>
          <w:p w:rsidR="00705C46" w:rsidRPr="008762BF" w:rsidRDefault="00D76615" w:rsidP="00D76615">
            <w:pPr>
              <w:shd w:val="clear" w:color="auto" w:fill="FFFFFF"/>
              <w:ind w:firstLine="700"/>
              <w:jc w:val="both"/>
              <w:rPr>
                <w:sz w:val="26"/>
                <w:szCs w:val="26"/>
                <w:lang w:val="pt-BR"/>
              </w:rPr>
            </w:pPr>
            <w:r w:rsidRPr="008762BF">
              <w:rPr>
                <w:sz w:val="26"/>
                <w:szCs w:val="26"/>
                <w:lang w:val="pt-BR"/>
              </w:rPr>
              <w:t>- Lòng nhân ái</w:t>
            </w:r>
          </w:p>
        </w:tc>
      </w:tr>
    </w:tbl>
    <w:p w:rsidR="00E43842" w:rsidRPr="008762BF" w:rsidRDefault="00E43842" w:rsidP="00E43842">
      <w:pPr>
        <w:pStyle w:val="NormalWeb"/>
        <w:shd w:val="clear" w:color="auto" w:fill="FFFFFF"/>
        <w:spacing w:before="0" w:beforeAutospacing="0" w:after="0" w:afterAutospacing="0" w:line="276" w:lineRule="auto"/>
        <w:ind w:firstLine="720"/>
        <w:jc w:val="both"/>
        <w:rPr>
          <w:rFonts w:ascii="Times New Roman" w:hAnsi="Times New Roman" w:cs="Times New Roman"/>
          <w:i/>
          <w:sz w:val="26"/>
          <w:szCs w:val="26"/>
        </w:rPr>
      </w:pPr>
      <w:r w:rsidRPr="008762BF">
        <w:rPr>
          <w:rStyle w:val="Emphasis"/>
          <w:rFonts w:ascii="Times New Roman" w:hAnsi="Times New Roman" w:cs="Times New Roman"/>
          <w:b/>
          <w:bCs/>
          <w:i w:val="0"/>
          <w:sz w:val="26"/>
          <w:szCs w:val="26"/>
        </w:rPr>
        <w:t>4. Phương châm hành động</w:t>
      </w:r>
      <w:r w:rsidRPr="008762BF">
        <w:rPr>
          <w:rFonts w:ascii="Times New Roman" w:hAnsi="Times New Roman" w:cs="Times New Roman"/>
          <w:i/>
          <w:sz w:val="26"/>
          <w:szCs w:val="26"/>
        </w:rPr>
        <w:t> </w:t>
      </w:r>
    </w:p>
    <w:p w:rsidR="00970523" w:rsidRPr="008762BF" w:rsidRDefault="00E43842" w:rsidP="00E43842">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“Chất lượng giáo dục là danh dự của nhà trường”.</w:t>
      </w:r>
    </w:p>
    <w:p w:rsidR="000A6BF5" w:rsidRPr="008762BF" w:rsidRDefault="00D76615" w:rsidP="00D76615">
      <w:pPr>
        <w:spacing w:before="40" w:after="40"/>
        <w:ind w:firstLine="720"/>
        <w:jc w:val="both"/>
        <w:rPr>
          <w:b/>
          <w:bCs/>
          <w:sz w:val="26"/>
          <w:szCs w:val="26"/>
        </w:rPr>
      </w:pPr>
      <w:r w:rsidRPr="008762BF">
        <w:rPr>
          <w:b/>
          <w:bCs/>
          <w:sz w:val="26"/>
          <w:szCs w:val="26"/>
        </w:rPr>
        <w:t>V.</w:t>
      </w:r>
      <w:r w:rsidR="000A6BF5" w:rsidRPr="008762BF">
        <w:rPr>
          <w:b/>
          <w:bCs/>
          <w:sz w:val="26"/>
          <w:szCs w:val="26"/>
        </w:rPr>
        <w:t xml:space="preserve"> MỤC TIÊU CHIẾN LƯỢC</w:t>
      </w:r>
    </w:p>
    <w:p w:rsidR="000A6BF5" w:rsidRPr="008762BF" w:rsidRDefault="000A6BF5" w:rsidP="00D76615">
      <w:pPr>
        <w:spacing w:before="40" w:after="40"/>
        <w:ind w:firstLine="700"/>
        <w:jc w:val="both"/>
        <w:rPr>
          <w:b/>
          <w:bCs/>
          <w:sz w:val="26"/>
          <w:szCs w:val="26"/>
        </w:rPr>
      </w:pPr>
      <w:r w:rsidRPr="008762BF">
        <w:rPr>
          <w:b/>
          <w:bCs/>
          <w:sz w:val="26"/>
          <w:szCs w:val="26"/>
        </w:rPr>
        <w:t>1. Mục tiêu tổng quát</w:t>
      </w:r>
    </w:p>
    <w:p w:rsidR="00DF48D7" w:rsidRPr="008762BF" w:rsidRDefault="00DF48D7" w:rsidP="00DF48D7">
      <w:pPr>
        <w:pStyle w:val="NormalWeb"/>
        <w:shd w:val="clear" w:color="auto" w:fill="FFFFFF"/>
        <w:spacing w:before="0" w:beforeAutospacing="0" w:after="0" w:afterAutospacing="0" w:line="276" w:lineRule="auto"/>
        <w:ind w:firstLine="700"/>
        <w:jc w:val="both"/>
        <w:rPr>
          <w:rFonts w:ascii="Times New Roman" w:hAnsi="Times New Roman" w:cs="Times New Roman"/>
          <w:sz w:val="26"/>
          <w:szCs w:val="26"/>
        </w:rPr>
      </w:pPr>
      <w:r w:rsidRPr="008762BF">
        <w:rPr>
          <w:rStyle w:val="Emphasis"/>
          <w:rFonts w:ascii="Times New Roman" w:hAnsi="Times New Roman" w:cs="Times New Roman"/>
          <w:b/>
          <w:bCs/>
          <w:sz w:val="26"/>
          <w:szCs w:val="26"/>
        </w:rPr>
        <w:t>1.1. Mục tiêu ngắn hạn</w:t>
      </w:r>
    </w:p>
    <w:p w:rsidR="00572565" w:rsidRPr="008762BF" w:rsidRDefault="00DF48D7" w:rsidP="00572565">
      <w:pPr>
        <w:spacing w:before="40" w:after="40"/>
        <w:jc w:val="both"/>
        <w:rPr>
          <w:sz w:val="26"/>
          <w:szCs w:val="26"/>
        </w:rPr>
      </w:pPr>
      <w:r w:rsidRPr="008762BF">
        <w:rPr>
          <w:color w:val="FF0000"/>
          <w:sz w:val="26"/>
          <w:szCs w:val="26"/>
        </w:rPr>
        <w:tab/>
      </w:r>
      <w:r w:rsidR="00572565" w:rsidRPr="008762BF">
        <w:rPr>
          <w:i/>
          <w:iCs/>
          <w:sz w:val="26"/>
          <w:szCs w:val="26"/>
          <w:shd w:val="clear" w:color="auto" w:fill="FFFFFF"/>
        </w:rPr>
        <w:t> </w:t>
      </w:r>
      <w:r w:rsidR="00572565" w:rsidRPr="008762BF">
        <w:rPr>
          <w:sz w:val="26"/>
          <w:szCs w:val="26"/>
          <w:shd w:val="clear" w:color="auto" w:fill="FFFFFF"/>
        </w:rPr>
        <w:t>Xây dựng nhà trường có uy tín về chất lượng giáo dục, là mô hình giáo dục hiện đại, tiên tiến phù hợp với xu thế phát triển của đất nước và thời đại.</w:t>
      </w:r>
    </w:p>
    <w:p w:rsidR="00572565" w:rsidRPr="008762BF" w:rsidRDefault="00572565" w:rsidP="00572565">
      <w:pPr>
        <w:spacing w:before="40" w:after="40"/>
        <w:jc w:val="both"/>
        <w:rPr>
          <w:sz w:val="26"/>
          <w:szCs w:val="26"/>
        </w:rPr>
      </w:pPr>
      <w:r w:rsidRPr="008762BF">
        <w:rPr>
          <w:sz w:val="26"/>
          <w:szCs w:val="26"/>
        </w:rPr>
        <w:t>Tập trung xây dựng trường học xanh, sạch, đẹp, an toàn, thân thiện, tiên tiến, hiện đại; có đủ các điều kiện tốt nhất cho việc triển khai chương trình Giáo dục phổ thông 2018.</w:t>
      </w:r>
    </w:p>
    <w:p w:rsidR="00DF48D7" w:rsidRPr="008762BF" w:rsidRDefault="00DF48D7" w:rsidP="00572565">
      <w:pPr>
        <w:pStyle w:val="NormalWeb"/>
        <w:shd w:val="clear" w:color="auto" w:fill="FFFFFF"/>
        <w:spacing w:before="0" w:beforeAutospacing="0" w:after="0" w:afterAutospacing="0" w:line="276" w:lineRule="auto"/>
        <w:ind w:firstLine="720"/>
        <w:jc w:val="both"/>
        <w:rPr>
          <w:rFonts w:ascii="Times New Roman" w:hAnsi="Times New Roman" w:cs="Times New Roman"/>
          <w:spacing w:val="-6"/>
          <w:sz w:val="26"/>
          <w:szCs w:val="26"/>
        </w:rPr>
      </w:pPr>
      <w:r w:rsidRPr="008762BF">
        <w:rPr>
          <w:rFonts w:ascii="Times New Roman" w:hAnsi="Times New Roman" w:cs="Times New Roman"/>
          <w:spacing w:val="-6"/>
          <w:sz w:val="26"/>
          <w:szCs w:val="26"/>
        </w:rPr>
        <w:lastRenderedPageBreak/>
        <w:t>Đến hết năm 202</w:t>
      </w:r>
      <w:r w:rsidR="00572565" w:rsidRPr="008762BF">
        <w:rPr>
          <w:rFonts w:ascii="Times New Roman" w:hAnsi="Times New Roman" w:cs="Times New Roman"/>
          <w:spacing w:val="-6"/>
          <w:sz w:val="26"/>
          <w:szCs w:val="26"/>
        </w:rPr>
        <w:t>2</w:t>
      </w:r>
      <w:r w:rsidRPr="008762BF">
        <w:rPr>
          <w:rFonts w:ascii="Times New Roman" w:hAnsi="Times New Roman" w:cs="Times New Roman"/>
          <w:spacing w:val="-6"/>
          <w:sz w:val="26"/>
          <w:szCs w:val="26"/>
        </w:rPr>
        <w:t>, trường TH Võ Thị Sáu phấn đấu đề nghị được công nhận Trường chuẩn Quốc gia mức độ II, kiểm định chất lượng giáo dục đạt mức độ III và được biết đến là một trường TH hạnh phúc,  năng động, có tầm nhìn và phát triển.</w:t>
      </w:r>
    </w:p>
    <w:p w:rsidR="00DF48D7" w:rsidRPr="008762BF" w:rsidRDefault="00DF48D7" w:rsidP="00DF48D7">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Style w:val="Emphasis"/>
          <w:rFonts w:ascii="Times New Roman" w:hAnsi="Times New Roman" w:cs="Times New Roman"/>
          <w:b/>
          <w:bCs/>
          <w:sz w:val="26"/>
          <w:szCs w:val="26"/>
        </w:rPr>
        <w:t>1.2.  Mục tiêu trung hạn</w:t>
      </w:r>
    </w:p>
    <w:p w:rsidR="00DF48D7" w:rsidRPr="008762BF" w:rsidRDefault="00DF48D7" w:rsidP="00572565">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Fonts w:ascii="Times New Roman" w:hAnsi="Times New Roman" w:cs="Times New Roman"/>
          <w:sz w:val="26"/>
          <w:szCs w:val="26"/>
        </w:rPr>
        <w:t>Đến hết năm 2025, trường TH Võ Thị Sáu tiếp tục duy trì chuẩn quốc gia mức độ II, được công nhận là trường học tiên tiến của thành phố Hải Dương.</w:t>
      </w:r>
    </w:p>
    <w:p w:rsidR="00DF48D7" w:rsidRPr="008762BF" w:rsidRDefault="00DF48D7" w:rsidP="00DF48D7">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Style w:val="Emphasis"/>
          <w:rFonts w:ascii="Times New Roman" w:hAnsi="Times New Roman" w:cs="Times New Roman"/>
          <w:b/>
          <w:bCs/>
          <w:sz w:val="26"/>
          <w:szCs w:val="26"/>
        </w:rPr>
        <w:t>1.3. Mục tiêu dài hạn</w:t>
      </w:r>
    </w:p>
    <w:p w:rsidR="00572565" w:rsidRPr="008762BF" w:rsidRDefault="00DF48D7" w:rsidP="00DB6BC5">
      <w:pPr>
        <w:pStyle w:val="NormalWeb"/>
        <w:shd w:val="clear" w:color="auto" w:fill="FFFFFF"/>
        <w:spacing w:before="0" w:beforeAutospacing="0" w:after="0" w:afterAutospacing="0" w:line="276" w:lineRule="auto"/>
        <w:jc w:val="both"/>
        <w:rPr>
          <w:rStyle w:val="Strong"/>
          <w:rFonts w:ascii="Times New Roman" w:hAnsi="Times New Roman" w:cs="Times New Roman"/>
          <w:b w:val="0"/>
          <w:bCs w:val="0"/>
          <w:sz w:val="26"/>
          <w:szCs w:val="26"/>
        </w:rPr>
      </w:pPr>
      <w:r w:rsidRPr="008762BF">
        <w:rPr>
          <w:rFonts w:ascii="Times New Roman" w:hAnsi="Times New Roman" w:cs="Times New Roman"/>
          <w:sz w:val="26"/>
          <w:szCs w:val="26"/>
        </w:rPr>
        <w:tab/>
        <w:t>Đến năm 2030, trường TH Võ Thị Sáu là trường trong top đầu thành phố Hải Dương về các phong trào thi đua, được xếp thứ hạng cao trong hệ thống các trường TH của thành phố Hải Dương.</w:t>
      </w:r>
    </w:p>
    <w:p w:rsidR="00DF48D7" w:rsidRPr="008762BF" w:rsidRDefault="00DF48D7" w:rsidP="00DF48D7">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8762BF">
        <w:rPr>
          <w:rStyle w:val="Strong"/>
          <w:rFonts w:ascii="Times New Roman" w:hAnsi="Times New Roman" w:cs="Times New Roman"/>
          <w:sz w:val="26"/>
          <w:szCs w:val="26"/>
        </w:rPr>
        <w:t>2. Các mục tiêu cụ thể</w:t>
      </w:r>
    </w:p>
    <w:p w:rsidR="000F3F23" w:rsidRPr="008762BF" w:rsidRDefault="000A6BF5" w:rsidP="00D76615">
      <w:pPr>
        <w:spacing w:before="40" w:after="40"/>
        <w:ind w:firstLine="720"/>
        <w:jc w:val="both"/>
        <w:rPr>
          <w:b/>
          <w:bCs/>
          <w:i/>
          <w:sz w:val="26"/>
          <w:szCs w:val="26"/>
        </w:rPr>
      </w:pPr>
      <w:r w:rsidRPr="008762BF">
        <w:rPr>
          <w:b/>
          <w:bCs/>
          <w:i/>
          <w:sz w:val="26"/>
          <w:szCs w:val="26"/>
        </w:rPr>
        <w:t>2.1.Quy mô phát triển</w:t>
      </w:r>
      <w:r w:rsidR="00D76615" w:rsidRPr="008762BF">
        <w:rPr>
          <w:b/>
          <w:bCs/>
          <w:i/>
          <w:sz w:val="26"/>
          <w:szCs w:val="26"/>
        </w:rPr>
        <w:t xml:space="preserve">: </w:t>
      </w:r>
      <w:r w:rsidRPr="008762BF">
        <w:rPr>
          <w:sz w:val="26"/>
          <w:szCs w:val="26"/>
          <w:shd w:val="clear" w:color="auto" w:fill="FFFFFF"/>
        </w:rPr>
        <w:t>Đảm bảo quy mô lớp học, sĩ số học sinh theo quy định của Điều lệ trường tiểu học.</w:t>
      </w:r>
      <w:r w:rsidRPr="008762BF">
        <w:rPr>
          <w:sz w:val="26"/>
          <w:szCs w:val="26"/>
        </w:rPr>
        <w:t>  </w:t>
      </w:r>
    </w:p>
    <w:tbl>
      <w:tblPr>
        <w:tblW w:w="9646" w:type="dxa"/>
        <w:tblInd w:w="93" w:type="dxa"/>
        <w:tblLook w:val="04A0" w:firstRow="1" w:lastRow="0" w:firstColumn="1" w:lastColumn="0" w:noHBand="0" w:noVBand="1"/>
      </w:tblPr>
      <w:tblGrid>
        <w:gridCol w:w="1433"/>
        <w:gridCol w:w="1382"/>
        <w:gridCol w:w="910"/>
        <w:gridCol w:w="784"/>
        <w:gridCol w:w="854"/>
        <w:gridCol w:w="741"/>
        <w:gridCol w:w="826"/>
        <w:gridCol w:w="770"/>
        <w:gridCol w:w="1036"/>
        <w:gridCol w:w="950"/>
      </w:tblGrid>
      <w:tr w:rsidR="000A6BF5" w:rsidRPr="008762BF" w:rsidTr="00970523">
        <w:trPr>
          <w:trHeight w:val="318"/>
        </w:trPr>
        <w:tc>
          <w:tcPr>
            <w:tcW w:w="9646" w:type="dxa"/>
            <w:gridSpan w:val="10"/>
            <w:noWrap/>
            <w:vAlign w:val="bottom"/>
            <w:hideMark/>
          </w:tcPr>
          <w:p w:rsidR="000A6BF5" w:rsidRPr="008762BF" w:rsidRDefault="000A6BF5" w:rsidP="000A6BF5">
            <w:pPr>
              <w:spacing w:before="40" w:after="40"/>
              <w:jc w:val="center"/>
              <w:rPr>
                <w:b/>
                <w:sz w:val="26"/>
                <w:szCs w:val="26"/>
              </w:rPr>
            </w:pPr>
            <w:r w:rsidRPr="008762BF">
              <w:rPr>
                <w:b/>
                <w:sz w:val="26"/>
                <w:szCs w:val="26"/>
              </w:rPr>
              <w:t>KẾ HOẠCH PHÁT TRIỂN TRƯỜNG , LỚP</w:t>
            </w:r>
          </w:p>
        </w:tc>
      </w:tr>
      <w:tr w:rsidR="000A6BF5" w:rsidRPr="00CB6245" w:rsidTr="00970523">
        <w:trPr>
          <w:trHeight w:val="635"/>
        </w:trPr>
        <w:tc>
          <w:tcPr>
            <w:tcW w:w="1433" w:type="dxa"/>
            <w:tcBorders>
              <w:top w:val="single" w:sz="4" w:space="0" w:color="auto"/>
              <w:left w:val="single" w:sz="4" w:space="0" w:color="auto"/>
              <w:bottom w:val="single" w:sz="4" w:space="0" w:color="auto"/>
              <w:right w:val="single" w:sz="4" w:space="0" w:color="auto"/>
            </w:tcBorders>
            <w:noWrap/>
            <w:vAlign w:val="bottom"/>
            <w:hideMark/>
          </w:tcPr>
          <w:p w:rsidR="000A6BF5" w:rsidRPr="00F67256" w:rsidRDefault="000A6BF5" w:rsidP="000A6BF5">
            <w:pPr>
              <w:spacing w:before="40" w:after="40"/>
              <w:jc w:val="both"/>
              <w:rPr>
                <w:b/>
                <w:sz w:val="24"/>
                <w:szCs w:val="24"/>
              </w:rPr>
            </w:pPr>
            <w:r w:rsidRPr="00F67256">
              <w:rPr>
                <w:b/>
                <w:sz w:val="24"/>
                <w:szCs w:val="24"/>
              </w:rPr>
              <w:t> </w:t>
            </w:r>
            <w:r w:rsidR="00CE5F1C" w:rsidRPr="00F67256">
              <w:rPr>
                <w:b/>
                <w:sz w:val="24"/>
                <w:szCs w:val="24"/>
              </w:rPr>
              <w:t xml:space="preserve">Năm học </w:t>
            </w:r>
          </w:p>
        </w:tc>
        <w:tc>
          <w:tcPr>
            <w:tcW w:w="1382" w:type="dxa"/>
            <w:tcBorders>
              <w:top w:val="single" w:sz="4" w:space="0" w:color="auto"/>
              <w:left w:val="nil"/>
              <w:bottom w:val="single" w:sz="4" w:space="0" w:color="auto"/>
              <w:right w:val="single" w:sz="4" w:space="0" w:color="auto"/>
            </w:tcBorders>
            <w:noWrap/>
            <w:vAlign w:val="bottom"/>
            <w:hideMark/>
          </w:tcPr>
          <w:p w:rsidR="000A6BF5" w:rsidRPr="00F67256" w:rsidRDefault="000A6BF5" w:rsidP="000A6BF5">
            <w:pPr>
              <w:spacing w:after="0" w:line="256" w:lineRule="auto"/>
              <w:rPr>
                <w:b/>
                <w:sz w:val="28"/>
                <w:szCs w:val="22"/>
              </w:rPr>
            </w:pPr>
          </w:p>
        </w:tc>
        <w:tc>
          <w:tcPr>
            <w:tcW w:w="910" w:type="dxa"/>
            <w:tcBorders>
              <w:top w:val="single" w:sz="4" w:space="0" w:color="auto"/>
              <w:left w:val="nil"/>
              <w:bottom w:val="single" w:sz="4" w:space="0" w:color="auto"/>
              <w:right w:val="single" w:sz="4" w:space="0" w:color="auto"/>
            </w:tcBorders>
            <w:noWrap/>
            <w:vAlign w:val="bottom"/>
            <w:hideMark/>
          </w:tcPr>
          <w:p w:rsidR="000A6BF5" w:rsidRPr="00F67256" w:rsidRDefault="000A6BF5" w:rsidP="000A6BF5">
            <w:pPr>
              <w:spacing w:before="40" w:after="40"/>
              <w:jc w:val="both"/>
              <w:rPr>
                <w:b/>
                <w:sz w:val="24"/>
                <w:szCs w:val="24"/>
              </w:rPr>
            </w:pPr>
            <w:r w:rsidRPr="00F67256">
              <w:rPr>
                <w:b/>
                <w:sz w:val="24"/>
                <w:szCs w:val="24"/>
              </w:rPr>
              <w:t>Tổng số</w:t>
            </w:r>
          </w:p>
        </w:tc>
        <w:tc>
          <w:tcPr>
            <w:tcW w:w="784" w:type="dxa"/>
            <w:tcBorders>
              <w:top w:val="single" w:sz="4" w:space="0" w:color="auto"/>
              <w:left w:val="nil"/>
              <w:bottom w:val="single" w:sz="4" w:space="0" w:color="auto"/>
              <w:right w:val="single" w:sz="4" w:space="0" w:color="auto"/>
            </w:tcBorders>
            <w:noWrap/>
            <w:vAlign w:val="bottom"/>
            <w:hideMark/>
          </w:tcPr>
          <w:p w:rsidR="000A6BF5" w:rsidRPr="00F67256" w:rsidRDefault="000A6BF5" w:rsidP="000A6BF5">
            <w:pPr>
              <w:spacing w:before="40" w:after="40"/>
              <w:jc w:val="both"/>
              <w:rPr>
                <w:b/>
                <w:sz w:val="24"/>
                <w:szCs w:val="24"/>
              </w:rPr>
            </w:pPr>
            <w:r w:rsidRPr="00F67256">
              <w:rPr>
                <w:b/>
                <w:sz w:val="24"/>
                <w:szCs w:val="24"/>
              </w:rPr>
              <w:t>Khối 1</w:t>
            </w:r>
          </w:p>
        </w:tc>
        <w:tc>
          <w:tcPr>
            <w:tcW w:w="854" w:type="dxa"/>
            <w:tcBorders>
              <w:top w:val="single" w:sz="4" w:space="0" w:color="auto"/>
              <w:left w:val="nil"/>
              <w:bottom w:val="single" w:sz="4" w:space="0" w:color="auto"/>
              <w:right w:val="single" w:sz="4" w:space="0" w:color="auto"/>
            </w:tcBorders>
            <w:noWrap/>
            <w:vAlign w:val="bottom"/>
            <w:hideMark/>
          </w:tcPr>
          <w:p w:rsidR="000A6BF5" w:rsidRPr="00F67256" w:rsidRDefault="000A6BF5" w:rsidP="000A6BF5">
            <w:pPr>
              <w:spacing w:before="40" w:after="40"/>
              <w:jc w:val="both"/>
              <w:rPr>
                <w:b/>
                <w:sz w:val="24"/>
                <w:szCs w:val="24"/>
              </w:rPr>
            </w:pPr>
            <w:r w:rsidRPr="00F67256">
              <w:rPr>
                <w:b/>
                <w:sz w:val="24"/>
                <w:szCs w:val="24"/>
              </w:rPr>
              <w:t>Khối 2</w:t>
            </w:r>
          </w:p>
        </w:tc>
        <w:tc>
          <w:tcPr>
            <w:tcW w:w="741" w:type="dxa"/>
            <w:tcBorders>
              <w:top w:val="single" w:sz="4" w:space="0" w:color="auto"/>
              <w:left w:val="nil"/>
              <w:bottom w:val="single" w:sz="4" w:space="0" w:color="auto"/>
              <w:right w:val="single" w:sz="4" w:space="0" w:color="auto"/>
            </w:tcBorders>
            <w:noWrap/>
            <w:vAlign w:val="bottom"/>
            <w:hideMark/>
          </w:tcPr>
          <w:p w:rsidR="000A6BF5" w:rsidRPr="00F67256" w:rsidRDefault="000A6BF5" w:rsidP="000A6BF5">
            <w:pPr>
              <w:spacing w:before="40" w:after="40"/>
              <w:jc w:val="both"/>
              <w:rPr>
                <w:b/>
                <w:sz w:val="24"/>
                <w:szCs w:val="24"/>
              </w:rPr>
            </w:pPr>
            <w:r w:rsidRPr="00F67256">
              <w:rPr>
                <w:b/>
                <w:sz w:val="24"/>
                <w:szCs w:val="24"/>
              </w:rPr>
              <w:t>Khối 3</w:t>
            </w:r>
          </w:p>
        </w:tc>
        <w:tc>
          <w:tcPr>
            <w:tcW w:w="826" w:type="dxa"/>
            <w:tcBorders>
              <w:top w:val="single" w:sz="4" w:space="0" w:color="auto"/>
              <w:left w:val="nil"/>
              <w:bottom w:val="single" w:sz="4" w:space="0" w:color="auto"/>
              <w:right w:val="single" w:sz="4" w:space="0" w:color="auto"/>
            </w:tcBorders>
            <w:noWrap/>
            <w:vAlign w:val="bottom"/>
            <w:hideMark/>
          </w:tcPr>
          <w:p w:rsidR="000A6BF5" w:rsidRPr="00F67256" w:rsidRDefault="000A6BF5" w:rsidP="000A6BF5">
            <w:pPr>
              <w:spacing w:before="40" w:after="40"/>
              <w:jc w:val="both"/>
              <w:rPr>
                <w:b/>
                <w:sz w:val="24"/>
                <w:szCs w:val="24"/>
              </w:rPr>
            </w:pPr>
            <w:r w:rsidRPr="00F67256">
              <w:rPr>
                <w:b/>
                <w:sz w:val="24"/>
                <w:szCs w:val="24"/>
              </w:rPr>
              <w:t>Khối 4</w:t>
            </w:r>
          </w:p>
        </w:tc>
        <w:tc>
          <w:tcPr>
            <w:tcW w:w="770" w:type="dxa"/>
            <w:tcBorders>
              <w:top w:val="single" w:sz="4" w:space="0" w:color="auto"/>
              <w:left w:val="nil"/>
              <w:bottom w:val="single" w:sz="4" w:space="0" w:color="auto"/>
              <w:right w:val="single" w:sz="4" w:space="0" w:color="auto"/>
            </w:tcBorders>
            <w:noWrap/>
            <w:vAlign w:val="bottom"/>
            <w:hideMark/>
          </w:tcPr>
          <w:p w:rsidR="000A6BF5" w:rsidRPr="00F67256" w:rsidRDefault="000A6BF5" w:rsidP="000A6BF5">
            <w:pPr>
              <w:spacing w:before="40" w:after="40"/>
              <w:jc w:val="both"/>
              <w:rPr>
                <w:b/>
                <w:sz w:val="24"/>
                <w:szCs w:val="24"/>
              </w:rPr>
            </w:pPr>
            <w:r w:rsidRPr="00F67256">
              <w:rPr>
                <w:b/>
                <w:sz w:val="24"/>
                <w:szCs w:val="24"/>
              </w:rPr>
              <w:t>Khối 5</w:t>
            </w:r>
          </w:p>
        </w:tc>
        <w:tc>
          <w:tcPr>
            <w:tcW w:w="1036" w:type="dxa"/>
            <w:tcBorders>
              <w:top w:val="single" w:sz="4" w:space="0" w:color="auto"/>
              <w:left w:val="nil"/>
              <w:bottom w:val="single" w:sz="4" w:space="0" w:color="auto"/>
              <w:right w:val="single" w:sz="4" w:space="0" w:color="auto"/>
            </w:tcBorders>
            <w:vAlign w:val="center"/>
            <w:hideMark/>
          </w:tcPr>
          <w:p w:rsidR="000A6BF5" w:rsidRPr="00F67256" w:rsidRDefault="000A6BF5" w:rsidP="000A6BF5">
            <w:pPr>
              <w:spacing w:before="40" w:after="40"/>
              <w:jc w:val="both"/>
              <w:rPr>
                <w:b/>
                <w:sz w:val="24"/>
                <w:szCs w:val="24"/>
              </w:rPr>
            </w:pPr>
            <w:r w:rsidRPr="00F67256">
              <w:rPr>
                <w:b/>
                <w:sz w:val="24"/>
                <w:szCs w:val="24"/>
              </w:rPr>
              <w:t>GV văn hóa</w:t>
            </w:r>
          </w:p>
        </w:tc>
        <w:tc>
          <w:tcPr>
            <w:tcW w:w="910" w:type="dxa"/>
            <w:tcBorders>
              <w:top w:val="single" w:sz="4" w:space="0" w:color="auto"/>
              <w:left w:val="nil"/>
              <w:bottom w:val="single" w:sz="4" w:space="0" w:color="auto"/>
              <w:right w:val="single" w:sz="4" w:space="0" w:color="auto"/>
            </w:tcBorders>
            <w:noWrap/>
            <w:vAlign w:val="bottom"/>
            <w:hideMark/>
          </w:tcPr>
          <w:p w:rsidR="000A6BF5" w:rsidRPr="00F67256" w:rsidRDefault="000A6BF5" w:rsidP="000A6BF5">
            <w:pPr>
              <w:spacing w:before="40" w:after="40"/>
              <w:jc w:val="both"/>
              <w:rPr>
                <w:b/>
                <w:sz w:val="24"/>
                <w:szCs w:val="24"/>
              </w:rPr>
            </w:pPr>
            <w:r w:rsidRPr="00F67256">
              <w:rPr>
                <w:b/>
                <w:sz w:val="24"/>
                <w:szCs w:val="24"/>
              </w:rPr>
              <w:t>Gv chuyên</w:t>
            </w:r>
          </w:p>
        </w:tc>
      </w:tr>
      <w:tr w:rsidR="000A6BF5" w:rsidRPr="00CB6245" w:rsidTr="00970523">
        <w:trPr>
          <w:trHeight w:val="318"/>
        </w:trPr>
        <w:tc>
          <w:tcPr>
            <w:tcW w:w="1433" w:type="dxa"/>
            <w:vMerge w:val="restart"/>
            <w:tcBorders>
              <w:top w:val="nil"/>
              <w:left w:val="single" w:sz="4" w:space="0" w:color="auto"/>
              <w:bottom w:val="single" w:sz="4" w:space="0" w:color="000000"/>
              <w:right w:val="single" w:sz="4" w:space="0" w:color="auto"/>
            </w:tcBorders>
            <w:noWrap/>
            <w:vAlign w:val="center"/>
            <w:hideMark/>
          </w:tcPr>
          <w:p w:rsidR="000A6BF5" w:rsidRPr="00424F3D" w:rsidRDefault="000A6BF5" w:rsidP="000A6BF5">
            <w:pPr>
              <w:spacing w:before="40" w:after="40"/>
              <w:jc w:val="both"/>
              <w:rPr>
                <w:sz w:val="22"/>
                <w:szCs w:val="22"/>
                <w:lang w:val="vi-VN"/>
              </w:rPr>
            </w:pPr>
            <w:r w:rsidRPr="00424F3D">
              <w:rPr>
                <w:sz w:val="22"/>
                <w:szCs w:val="22"/>
              </w:rPr>
              <w:t>2020-202</w:t>
            </w:r>
            <w:r w:rsidRPr="00424F3D">
              <w:rPr>
                <w:sz w:val="22"/>
                <w:szCs w:val="22"/>
                <w:lang w:val="vi-VN"/>
              </w:rPr>
              <w:t>1</w:t>
            </w:r>
          </w:p>
        </w:tc>
        <w:tc>
          <w:tcPr>
            <w:tcW w:w="1382" w:type="dxa"/>
            <w:tcBorders>
              <w:top w:val="nil"/>
              <w:left w:val="nil"/>
              <w:bottom w:val="single" w:sz="4" w:space="0" w:color="auto"/>
              <w:right w:val="single" w:sz="4" w:space="0" w:color="auto"/>
            </w:tcBorders>
            <w:noWrap/>
            <w:vAlign w:val="bottom"/>
            <w:hideMark/>
          </w:tcPr>
          <w:p w:rsidR="000A6BF5" w:rsidRPr="00424F3D" w:rsidRDefault="000A6BF5" w:rsidP="00F67256">
            <w:pPr>
              <w:spacing w:before="40" w:after="40"/>
              <w:rPr>
                <w:sz w:val="24"/>
                <w:szCs w:val="24"/>
              </w:rPr>
            </w:pPr>
            <w:r w:rsidRPr="00424F3D">
              <w:rPr>
                <w:sz w:val="24"/>
                <w:szCs w:val="24"/>
              </w:rPr>
              <w:t>Số học sinh</w:t>
            </w:r>
          </w:p>
        </w:tc>
        <w:tc>
          <w:tcPr>
            <w:tcW w:w="910" w:type="dxa"/>
            <w:tcBorders>
              <w:top w:val="nil"/>
              <w:left w:val="nil"/>
              <w:bottom w:val="single" w:sz="4" w:space="0" w:color="auto"/>
              <w:right w:val="single" w:sz="4" w:space="0" w:color="auto"/>
            </w:tcBorders>
            <w:noWrap/>
            <w:vAlign w:val="bottom"/>
            <w:hideMark/>
          </w:tcPr>
          <w:p w:rsidR="000A6BF5" w:rsidRPr="00424F3D" w:rsidRDefault="00654C5F" w:rsidP="000A6BF5">
            <w:pPr>
              <w:spacing w:before="40" w:after="40"/>
              <w:jc w:val="center"/>
              <w:rPr>
                <w:sz w:val="24"/>
                <w:szCs w:val="24"/>
              </w:rPr>
            </w:pPr>
            <w:r w:rsidRPr="00424F3D">
              <w:rPr>
                <w:sz w:val="24"/>
                <w:szCs w:val="24"/>
              </w:rPr>
              <w:t>895</w:t>
            </w:r>
          </w:p>
        </w:tc>
        <w:tc>
          <w:tcPr>
            <w:tcW w:w="784" w:type="dxa"/>
            <w:tcBorders>
              <w:top w:val="nil"/>
              <w:left w:val="nil"/>
              <w:bottom w:val="single" w:sz="4" w:space="0" w:color="auto"/>
              <w:right w:val="single" w:sz="4" w:space="0" w:color="auto"/>
            </w:tcBorders>
            <w:noWrap/>
            <w:vAlign w:val="bottom"/>
            <w:hideMark/>
          </w:tcPr>
          <w:p w:rsidR="000A6BF5" w:rsidRPr="00424F3D" w:rsidRDefault="000A6BF5" w:rsidP="000A6BF5">
            <w:pPr>
              <w:spacing w:before="40" w:after="40"/>
              <w:jc w:val="center"/>
              <w:rPr>
                <w:sz w:val="24"/>
                <w:szCs w:val="24"/>
                <w:lang w:val="vi-VN"/>
              </w:rPr>
            </w:pPr>
            <w:r w:rsidRPr="00424F3D">
              <w:rPr>
                <w:sz w:val="24"/>
                <w:szCs w:val="24"/>
                <w:lang w:val="vi-VN"/>
              </w:rPr>
              <w:t>200</w:t>
            </w:r>
          </w:p>
        </w:tc>
        <w:tc>
          <w:tcPr>
            <w:tcW w:w="854" w:type="dxa"/>
            <w:tcBorders>
              <w:top w:val="nil"/>
              <w:left w:val="nil"/>
              <w:bottom w:val="single" w:sz="4" w:space="0" w:color="auto"/>
              <w:right w:val="single" w:sz="4" w:space="0" w:color="auto"/>
            </w:tcBorders>
            <w:noWrap/>
            <w:vAlign w:val="bottom"/>
            <w:hideMark/>
          </w:tcPr>
          <w:p w:rsidR="000A6BF5" w:rsidRPr="00424F3D" w:rsidRDefault="00654C5F" w:rsidP="000A6BF5">
            <w:pPr>
              <w:spacing w:before="40" w:after="40"/>
              <w:jc w:val="center"/>
              <w:rPr>
                <w:sz w:val="24"/>
                <w:szCs w:val="24"/>
              </w:rPr>
            </w:pPr>
            <w:r w:rsidRPr="00424F3D">
              <w:rPr>
                <w:sz w:val="24"/>
                <w:szCs w:val="24"/>
              </w:rPr>
              <w:t>187</w:t>
            </w:r>
          </w:p>
        </w:tc>
        <w:tc>
          <w:tcPr>
            <w:tcW w:w="741" w:type="dxa"/>
            <w:tcBorders>
              <w:top w:val="nil"/>
              <w:left w:val="nil"/>
              <w:bottom w:val="single" w:sz="4" w:space="0" w:color="auto"/>
              <w:right w:val="single" w:sz="4" w:space="0" w:color="auto"/>
            </w:tcBorders>
            <w:noWrap/>
            <w:vAlign w:val="bottom"/>
            <w:hideMark/>
          </w:tcPr>
          <w:p w:rsidR="000A6BF5" w:rsidRPr="00424F3D" w:rsidRDefault="00654C5F" w:rsidP="000A6BF5">
            <w:pPr>
              <w:spacing w:before="40" w:after="40"/>
              <w:jc w:val="center"/>
              <w:rPr>
                <w:sz w:val="24"/>
                <w:szCs w:val="24"/>
              </w:rPr>
            </w:pPr>
            <w:r w:rsidRPr="00424F3D">
              <w:rPr>
                <w:sz w:val="24"/>
                <w:szCs w:val="24"/>
              </w:rPr>
              <w:t>197</w:t>
            </w:r>
          </w:p>
        </w:tc>
        <w:tc>
          <w:tcPr>
            <w:tcW w:w="826" w:type="dxa"/>
            <w:tcBorders>
              <w:top w:val="nil"/>
              <w:left w:val="nil"/>
              <w:bottom w:val="single" w:sz="4" w:space="0" w:color="auto"/>
              <w:right w:val="single" w:sz="4" w:space="0" w:color="auto"/>
            </w:tcBorders>
            <w:noWrap/>
            <w:vAlign w:val="bottom"/>
            <w:hideMark/>
          </w:tcPr>
          <w:p w:rsidR="000A6BF5" w:rsidRPr="00424F3D" w:rsidRDefault="00654C5F" w:rsidP="000A6BF5">
            <w:pPr>
              <w:spacing w:before="40" w:after="40"/>
              <w:jc w:val="center"/>
              <w:rPr>
                <w:sz w:val="24"/>
                <w:szCs w:val="24"/>
              </w:rPr>
            </w:pPr>
            <w:r w:rsidRPr="00424F3D">
              <w:rPr>
                <w:sz w:val="24"/>
                <w:szCs w:val="24"/>
              </w:rPr>
              <w:t>158</w:t>
            </w:r>
          </w:p>
        </w:tc>
        <w:tc>
          <w:tcPr>
            <w:tcW w:w="770" w:type="dxa"/>
            <w:tcBorders>
              <w:top w:val="nil"/>
              <w:left w:val="nil"/>
              <w:bottom w:val="single" w:sz="4" w:space="0" w:color="auto"/>
              <w:right w:val="single" w:sz="4" w:space="0" w:color="auto"/>
            </w:tcBorders>
            <w:noWrap/>
            <w:vAlign w:val="bottom"/>
            <w:hideMark/>
          </w:tcPr>
          <w:p w:rsidR="000A6BF5" w:rsidRPr="00424F3D" w:rsidRDefault="00654C5F" w:rsidP="000A6BF5">
            <w:pPr>
              <w:spacing w:before="40" w:after="40"/>
              <w:jc w:val="center"/>
              <w:rPr>
                <w:sz w:val="24"/>
                <w:szCs w:val="24"/>
              </w:rPr>
            </w:pPr>
            <w:r w:rsidRPr="00424F3D">
              <w:rPr>
                <w:sz w:val="24"/>
                <w:szCs w:val="24"/>
              </w:rPr>
              <w:t>153</w:t>
            </w:r>
          </w:p>
        </w:tc>
        <w:tc>
          <w:tcPr>
            <w:tcW w:w="1036" w:type="dxa"/>
            <w:tcBorders>
              <w:top w:val="nil"/>
              <w:left w:val="nil"/>
              <w:bottom w:val="single" w:sz="4" w:space="0" w:color="auto"/>
              <w:right w:val="single" w:sz="4" w:space="0" w:color="auto"/>
            </w:tcBorders>
            <w:noWrap/>
            <w:vAlign w:val="bottom"/>
            <w:hideMark/>
          </w:tcPr>
          <w:p w:rsidR="000A6BF5" w:rsidRPr="00424F3D" w:rsidRDefault="000A6BF5" w:rsidP="000A6BF5">
            <w:pPr>
              <w:spacing w:before="40" w:after="40"/>
              <w:rPr>
                <w:sz w:val="24"/>
                <w:szCs w:val="24"/>
                <w:lang w:val="vi-VN"/>
              </w:rPr>
            </w:pPr>
            <w:r w:rsidRPr="00424F3D">
              <w:rPr>
                <w:sz w:val="24"/>
                <w:szCs w:val="24"/>
              </w:rPr>
              <w:t xml:space="preserve">     3</w:t>
            </w:r>
            <w:r w:rsidRPr="00424F3D">
              <w:rPr>
                <w:sz w:val="24"/>
                <w:szCs w:val="24"/>
                <w:lang w:val="vi-VN"/>
              </w:rPr>
              <w:t>1</w:t>
            </w:r>
          </w:p>
        </w:tc>
        <w:tc>
          <w:tcPr>
            <w:tcW w:w="910" w:type="dxa"/>
            <w:tcBorders>
              <w:top w:val="nil"/>
              <w:left w:val="nil"/>
              <w:bottom w:val="single" w:sz="4" w:space="0" w:color="auto"/>
              <w:right w:val="single" w:sz="4" w:space="0" w:color="auto"/>
            </w:tcBorders>
            <w:noWrap/>
            <w:vAlign w:val="bottom"/>
            <w:hideMark/>
          </w:tcPr>
          <w:p w:rsidR="000A6BF5" w:rsidRPr="00424F3D" w:rsidRDefault="000A6BF5" w:rsidP="000E56C1">
            <w:pPr>
              <w:spacing w:before="40" w:after="40"/>
              <w:jc w:val="both"/>
              <w:rPr>
                <w:sz w:val="24"/>
                <w:szCs w:val="24"/>
              </w:rPr>
            </w:pPr>
            <w:r w:rsidRPr="00424F3D">
              <w:rPr>
                <w:sz w:val="24"/>
                <w:szCs w:val="24"/>
              </w:rPr>
              <w:t xml:space="preserve">    </w:t>
            </w:r>
            <w:r w:rsidR="000E56C1" w:rsidRPr="00424F3D">
              <w:rPr>
                <w:sz w:val="24"/>
                <w:szCs w:val="24"/>
              </w:rPr>
              <w:t>13</w:t>
            </w:r>
          </w:p>
        </w:tc>
      </w:tr>
      <w:tr w:rsidR="000A6BF5" w:rsidRPr="00CB6245" w:rsidTr="00970523">
        <w:trPr>
          <w:trHeight w:val="318"/>
        </w:trPr>
        <w:tc>
          <w:tcPr>
            <w:tcW w:w="0" w:type="auto"/>
            <w:vMerge/>
            <w:tcBorders>
              <w:top w:val="nil"/>
              <w:left w:val="single" w:sz="4" w:space="0" w:color="auto"/>
              <w:bottom w:val="single" w:sz="4" w:space="0" w:color="000000"/>
              <w:right w:val="single" w:sz="4" w:space="0" w:color="auto"/>
            </w:tcBorders>
            <w:vAlign w:val="center"/>
            <w:hideMark/>
          </w:tcPr>
          <w:p w:rsidR="000A6BF5" w:rsidRPr="00424F3D" w:rsidRDefault="000A6BF5" w:rsidP="000A6BF5">
            <w:pPr>
              <w:spacing w:after="0" w:line="240" w:lineRule="auto"/>
              <w:rPr>
                <w:sz w:val="22"/>
                <w:szCs w:val="22"/>
                <w:lang w:val="vi-VN"/>
              </w:rPr>
            </w:pPr>
          </w:p>
        </w:tc>
        <w:tc>
          <w:tcPr>
            <w:tcW w:w="1382" w:type="dxa"/>
            <w:tcBorders>
              <w:top w:val="nil"/>
              <w:left w:val="nil"/>
              <w:bottom w:val="single" w:sz="4" w:space="0" w:color="auto"/>
              <w:right w:val="single" w:sz="4" w:space="0" w:color="auto"/>
            </w:tcBorders>
            <w:noWrap/>
            <w:vAlign w:val="bottom"/>
            <w:hideMark/>
          </w:tcPr>
          <w:p w:rsidR="000A6BF5" w:rsidRPr="00F67256" w:rsidRDefault="000A6BF5" w:rsidP="00F67256">
            <w:pPr>
              <w:spacing w:before="40" w:after="40"/>
              <w:rPr>
                <w:i/>
                <w:sz w:val="24"/>
                <w:szCs w:val="24"/>
              </w:rPr>
            </w:pPr>
            <w:r w:rsidRPr="00F67256">
              <w:rPr>
                <w:i/>
                <w:sz w:val="24"/>
                <w:szCs w:val="24"/>
              </w:rPr>
              <w:t>Số lớp</w:t>
            </w:r>
          </w:p>
        </w:tc>
        <w:tc>
          <w:tcPr>
            <w:tcW w:w="910" w:type="dxa"/>
            <w:tcBorders>
              <w:top w:val="nil"/>
              <w:left w:val="nil"/>
              <w:bottom w:val="single" w:sz="4" w:space="0" w:color="auto"/>
              <w:right w:val="single" w:sz="4" w:space="0" w:color="auto"/>
            </w:tcBorders>
            <w:noWrap/>
            <w:vAlign w:val="bottom"/>
            <w:hideMark/>
          </w:tcPr>
          <w:p w:rsidR="000A6BF5" w:rsidRPr="00F67256" w:rsidRDefault="00654C5F" w:rsidP="000A6BF5">
            <w:pPr>
              <w:spacing w:before="40" w:after="40"/>
              <w:jc w:val="center"/>
              <w:rPr>
                <w:i/>
                <w:sz w:val="24"/>
                <w:szCs w:val="24"/>
                <w:lang w:val="vi-VN"/>
              </w:rPr>
            </w:pPr>
            <w:r w:rsidRPr="00F67256">
              <w:rPr>
                <w:i/>
                <w:sz w:val="24"/>
                <w:szCs w:val="24"/>
              </w:rPr>
              <w:t>28</w:t>
            </w:r>
          </w:p>
        </w:tc>
        <w:tc>
          <w:tcPr>
            <w:tcW w:w="784" w:type="dxa"/>
            <w:tcBorders>
              <w:top w:val="nil"/>
              <w:left w:val="nil"/>
              <w:bottom w:val="single" w:sz="4" w:space="0" w:color="auto"/>
              <w:right w:val="single" w:sz="4" w:space="0" w:color="auto"/>
            </w:tcBorders>
            <w:noWrap/>
            <w:vAlign w:val="bottom"/>
            <w:hideMark/>
          </w:tcPr>
          <w:p w:rsidR="000A6BF5" w:rsidRPr="00F67256" w:rsidRDefault="000A6BF5" w:rsidP="000A6BF5">
            <w:pPr>
              <w:spacing w:before="40" w:after="40"/>
              <w:jc w:val="center"/>
              <w:rPr>
                <w:i/>
                <w:sz w:val="24"/>
                <w:szCs w:val="24"/>
                <w:lang w:val="vi-VN"/>
              </w:rPr>
            </w:pPr>
            <w:r w:rsidRPr="00F67256">
              <w:rPr>
                <w:i/>
                <w:sz w:val="24"/>
                <w:szCs w:val="24"/>
                <w:lang w:val="vi-VN"/>
              </w:rPr>
              <w:t>6</w:t>
            </w:r>
          </w:p>
        </w:tc>
        <w:tc>
          <w:tcPr>
            <w:tcW w:w="854" w:type="dxa"/>
            <w:tcBorders>
              <w:top w:val="nil"/>
              <w:left w:val="nil"/>
              <w:bottom w:val="single" w:sz="4" w:space="0" w:color="auto"/>
              <w:right w:val="single" w:sz="4" w:space="0" w:color="auto"/>
            </w:tcBorders>
            <w:noWrap/>
            <w:vAlign w:val="bottom"/>
            <w:hideMark/>
          </w:tcPr>
          <w:p w:rsidR="000A6BF5" w:rsidRPr="00F67256" w:rsidRDefault="000A6BF5" w:rsidP="000A6BF5">
            <w:pPr>
              <w:spacing w:before="40" w:after="40"/>
              <w:jc w:val="center"/>
              <w:rPr>
                <w:i/>
                <w:sz w:val="24"/>
                <w:szCs w:val="24"/>
                <w:lang w:val="vi-VN"/>
              </w:rPr>
            </w:pPr>
            <w:r w:rsidRPr="00F67256">
              <w:rPr>
                <w:i/>
                <w:sz w:val="24"/>
                <w:szCs w:val="24"/>
                <w:lang w:val="vi-VN"/>
              </w:rPr>
              <w:t>6</w:t>
            </w:r>
          </w:p>
        </w:tc>
        <w:tc>
          <w:tcPr>
            <w:tcW w:w="741" w:type="dxa"/>
            <w:tcBorders>
              <w:top w:val="nil"/>
              <w:left w:val="nil"/>
              <w:bottom w:val="single" w:sz="4" w:space="0" w:color="auto"/>
              <w:right w:val="single" w:sz="4" w:space="0" w:color="auto"/>
            </w:tcBorders>
            <w:noWrap/>
            <w:vAlign w:val="bottom"/>
            <w:hideMark/>
          </w:tcPr>
          <w:p w:rsidR="000A6BF5" w:rsidRPr="00F67256" w:rsidRDefault="00654C5F" w:rsidP="000A6BF5">
            <w:pPr>
              <w:spacing w:before="40" w:after="40"/>
              <w:jc w:val="center"/>
              <w:rPr>
                <w:i/>
                <w:sz w:val="24"/>
                <w:szCs w:val="24"/>
                <w:lang w:val="vi-VN"/>
              </w:rPr>
            </w:pPr>
            <w:r w:rsidRPr="00F67256">
              <w:rPr>
                <w:i/>
                <w:sz w:val="24"/>
                <w:szCs w:val="24"/>
              </w:rPr>
              <w:t>6</w:t>
            </w:r>
          </w:p>
        </w:tc>
        <w:tc>
          <w:tcPr>
            <w:tcW w:w="826" w:type="dxa"/>
            <w:tcBorders>
              <w:top w:val="nil"/>
              <w:left w:val="nil"/>
              <w:bottom w:val="single" w:sz="4" w:space="0" w:color="auto"/>
              <w:right w:val="single" w:sz="4" w:space="0" w:color="auto"/>
            </w:tcBorders>
            <w:noWrap/>
            <w:vAlign w:val="bottom"/>
            <w:hideMark/>
          </w:tcPr>
          <w:p w:rsidR="000A6BF5" w:rsidRPr="00F67256" w:rsidRDefault="00654C5F" w:rsidP="000A6BF5">
            <w:pPr>
              <w:spacing w:before="40" w:after="40"/>
              <w:jc w:val="center"/>
              <w:rPr>
                <w:i/>
                <w:sz w:val="24"/>
                <w:szCs w:val="24"/>
                <w:lang w:val="vi-VN"/>
              </w:rPr>
            </w:pPr>
            <w:r w:rsidRPr="00F67256">
              <w:rPr>
                <w:i/>
                <w:sz w:val="24"/>
                <w:szCs w:val="24"/>
              </w:rPr>
              <w:t>5</w:t>
            </w:r>
          </w:p>
        </w:tc>
        <w:tc>
          <w:tcPr>
            <w:tcW w:w="770" w:type="dxa"/>
            <w:tcBorders>
              <w:top w:val="nil"/>
              <w:left w:val="nil"/>
              <w:bottom w:val="single" w:sz="4" w:space="0" w:color="auto"/>
              <w:right w:val="single" w:sz="4" w:space="0" w:color="auto"/>
            </w:tcBorders>
            <w:noWrap/>
            <w:vAlign w:val="bottom"/>
            <w:hideMark/>
          </w:tcPr>
          <w:p w:rsidR="000A6BF5" w:rsidRPr="00F67256" w:rsidRDefault="00654C5F" w:rsidP="000A6BF5">
            <w:pPr>
              <w:spacing w:before="40" w:after="40"/>
              <w:jc w:val="center"/>
              <w:rPr>
                <w:i/>
                <w:sz w:val="24"/>
                <w:szCs w:val="24"/>
              </w:rPr>
            </w:pPr>
            <w:r w:rsidRPr="00F67256">
              <w:rPr>
                <w:i/>
                <w:sz w:val="24"/>
                <w:szCs w:val="24"/>
              </w:rPr>
              <w:t>5</w:t>
            </w:r>
          </w:p>
        </w:tc>
        <w:tc>
          <w:tcPr>
            <w:tcW w:w="1036" w:type="dxa"/>
            <w:tcBorders>
              <w:top w:val="nil"/>
              <w:left w:val="nil"/>
              <w:bottom w:val="single" w:sz="4" w:space="0" w:color="auto"/>
              <w:right w:val="single" w:sz="4" w:space="0" w:color="auto"/>
            </w:tcBorders>
            <w:noWrap/>
            <w:vAlign w:val="bottom"/>
            <w:hideMark/>
          </w:tcPr>
          <w:p w:rsidR="000A6BF5" w:rsidRPr="00F67256" w:rsidRDefault="000A6BF5" w:rsidP="000A6BF5">
            <w:pPr>
              <w:spacing w:after="0" w:line="256" w:lineRule="auto"/>
              <w:rPr>
                <w:i/>
                <w:sz w:val="28"/>
                <w:szCs w:val="22"/>
              </w:rPr>
            </w:pPr>
          </w:p>
        </w:tc>
        <w:tc>
          <w:tcPr>
            <w:tcW w:w="910" w:type="dxa"/>
            <w:tcBorders>
              <w:top w:val="nil"/>
              <w:left w:val="nil"/>
              <w:bottom w:val="single" w:sz="4" w:space="0" w:color="auto"/>
              <w:right w:val="single" w:sz="4" w:space="0" w:color="auto"/>
            </w:tcBorders>
            <w:noWrap/>
            <w:vAlign w:val="bottom"/>
            <w:hideMark/>
          </w:tcPr>
          <w:p w:rsidR="000A6BF5" w:rsidRPr="00F67256" w:rsidRDefault="000A6BF5" w:rsidP="000A6BF5">
            <w:pPr>
              <w:spacing w:after="0" w:line="256" w:lineRule="auto"/>
              <w:rPr>
                <w:i/>
                <w:sz w:val="28"/>
                <w:szCs w:val="22"/>
              </w:rPr>
            </w:pPr>
          </w:p>
        </w:tc>
      </w:tr>
      <w:tr w:rsidR="0078768C" w:rsidRPr="00CB6245" w:rsidTr="00970523">
        <w:trPr>
          <w:trHeight w:val="318"/>
        </w:trPr>
        <w:tc>
          <w:tcPr>
            <w:tcW w:w="1433" w:type="dxa"/>
            <w:vMerge w:val="restart"/>
            <w:tcBorders>
              <w:top w:val="nil"/>
              <w:left w:val="single" w:sz="4" w:space="0" w:color="auto"/>
              <w:bottom w:val="single" w:sz="4" w:space="0" w:color="000000"/>
              <w:right w:val="single" w:sz="4" w:space="0" w:color="auto"/>
            </w:tcBorders>
            <w:noWrap/>
            <w:vAlign w:val="center"/>
            <w:hideMark/>
          </w:tcPr>
          <w:p w:rsidR="0078768C" w:rsidRPr="00424F3D" w:rsidRDefault="0078768C" w:rsidP="000A6BF5">
            <w:pPr>
              <w:spacing w:before="40" w:after="40"/>
              <w:jc w:val="both"/>
              <w:rPr>
                <w:sz w:val="22"/>
                <w:szCs w:val="22"/>
                <w:lang w:val="vi-VN"/>
              </w:rPr>
            </w:pPr>
            <w:r w:rsidRPr="00424F3D">
              <w:rPr>
                <w:sz w:val="22"/>
                <w:szCs w:val="22"/>
              </w:rPr>
              <w:t>202</w:t>
            </w:r>
            <w:r w:rsidRPr="00424F3D">
              <w:rPr>
                <w:sz w:val="22"/>
                <w:szCs w:val="22"/>
                <w:lang w:val="vi-VN"/>
              </w:rPr>
              <w:t>1</w:t>
            </w:r>
            <w:r w:rsidRPr="00424F3D">
              <w:rPr>
                <w:sz w:val="22"/>
                <w:szCs w:val="22"/>
              </w:rPr>
              <w:t>-202</w:t>
            </w:r>
            <w:r w:rsidRPr="00424F3D">
              <w:rPr>
                <w:sz w:val="22"/>
                <w:szCs w:val="22"/>
                <w:lang w:val="vi-VN"/>
              </w:rPr>
              <w:t>2</w:t>
            </w:r>
          </w:p>
        </w:tc>
        <w:tc>
          <w:tcPr>
            <w:tcW w:w="1382" w:type="dxa"/>
            <w:tcBorders>
              <w:top w:val="nil"/>
              <w:left w:val="nil"/>
              <w:bottom w:val="single" w:sz="4" w:space="0" w:color="auto"/>
              <w:right w:val="single" w:sz="4" w:space="0" w:color="auto"/>
            </w:tcBorders>
            <w:noWrap/>
            <w:vAlign w:val="bottom"/>
            <w:hideMark/>
          </w:tcPr>
          <w:p w:rsidR="0078768C" w:rsidRPr="00424F3D" w:rsidRDefault="0078768C" w:rsidP="00F67256">
            <w:pPr>
              <w:spacing w:before="40" w:after="40"/>
              <w:rPr>
                <w:sz w:val="24"/>
                <w:szCs w:val="24"/>
              </w:rPr>
            </w:pPr>
            <w:r w:rsidRPr="00424F3D">
              <w:rPr>
                <w:sz w:val="24"/>
                <w:szCs w:val="24"/>
              </w:rPr>
              <w:t>Số học sinh</w:t>
            </w:r>
          </w:p>
        </w:tc>
        <w:tc>
          <w:tcPr>
            <w:tcW w:w="910" w:type="dxa"/>
            <w:tcBorders>
              <w:top w:val="nil"/>
              <w:left w:val="nil"/>
              <w:bottom w:val="single" w:sz="4" w:space="0" w:color="auto"/>
              <w:right w:val="single" w:sz="4" w:space="0" w:color="auto"/>
            </w:tcBorders>
            <w:noWrap/>
            <w:vAlign w:val="bottom"/>
            <w:hideMark/>
          </w:tcPr>
          <w:p w:rsidR="0078768C" w:rsidRPr="00424F3D" w:rsidRDefault="008C60F4" w:rsidP="000A6BF5">
            <w:pPr>
              <w:spacing w:before="40" w:after="40"/>
              <w:jc w:val="center"/>
              <w:rPr>
                <w:sz w:val="24"/>
                <w:szCs w:val="24"/>
              </w:rPr>
            </w:pPr>
            <w:r w:rsidRPr="00424F3D">
              <w:rPr>
                <w:sz w:val="24"/>
                <w:szCs w:val="24"/>
              </w:rPr>
              <w:t>923</w:t>
            </w:r>
          </w:p>
        </w:tc>
        <w:tc>
          <w:tcPr>
            <w:tcW w:w="784" w:type="dxa"/>
            <w:tcBorders>
              <w:top w:val="nil"/>
              <w:left w:val="nil"/>
              <w:bottom w:val="single" w:sz="4" w:space="0" w:color="auto"/>
              <w:right w:val="single" w:sz="4" w:space="0" w:color="auto"/>
            </w:tcBorders>
            <w:noWrap/>
            <w:vAlign w:val="bottom"/>
            <w:hideMark/>
          </w:tcPr>
          <w:p w:rsidR="0078768C" w:rsidRPr="00424F3D" w:rsidRDefault="0078768C" w:rsidP="0078768C">
            <w:pPr>
              <w:spacing w:before="40" w:after="40"/>
              <w:jc w:val="center"/>
              <w:rPr>
                <w:sz w:val="24"/>
                <w:szCs w:val="24"/>
              </w:rPr>
            </w:pPr>
            <w:r w:rsidRPr="00424F3D">
              <w:rPr>
                <w:sz w:val="24"/>
                <w:szCs w:val="24"/>
                <w:lang w:val="vi-VN"/>
              </w:rPr>
              <w:t>18</w:t>
            </w:r>
            <w:r w:rsidRPr="00424F3D">
              <w:rPr>
                <w:sz w:val="24"/>
                <w:szCs w:val="24"/>
              </w:rPr>
              <w:t>0</w:t>
            </w:r>
          </w:p>
        </w:tc>
        <w:tc>
          <w:tcPr>
            <w:tcW w:w="854" w:type="dxa"/>
            <w:tcBorders>
              <w:top w:val="nil"/>
              <w:left w:val="nil"/>
              <w:bottom w:val="single" w:sz="4" w:space="0" w:color="auto"/>
              <w:right w:val="single" w:sz="4" w:space="0" w:color="auto"/>
            </w:tcBorders>
            <w:noWrap/>
            <w:vAlign w:val="bottom"/>
            <w:hideMark/>
          </w:tcPr>
          <w:p w:rsidR="0078768C" w:rsidRPr="00424F3D" w:rsidRDefault="0078768C" w:rsidP="00CC36B0">
            <w:pPr>
              <w:spacing w:before="40" w:after="40"/>
              <w:jc w:val="center"/>
              <w:rPr>
                <w:sz w:val="24"/>
                <w:szCs w:val="24"/>
                <w:lang w:val="vi-VN"/>
              </w:rPr>
            </w:pPr>
            <w:r w:rsidRPr="00424F3D">
              <w:rPr>
                <w:sz w:val="24"/>
                <w:szCs w:val="24"/>
                <w:lang w:val="vi-VN"/>
              </w:rPr>
              <w:t>200</w:t>
            </w:r>
          </w:p>
        </w:tc>
        <w:tc>
          <w:tcPr>
            <w:tcW w:w="741" w:type="dxa"/>
            <w:tcBorders>
              <w:top w:val="nil"/>
              <w:left w:val="nil"/>
              <w:bottom w:val="single" w:sz="4" w:space="0" w:color="auto"/>
              <w:right w:val="single" w:sz="4" w:space="0" w:color="auto"/>
            </w:tcBorders>
            <w:noWrap/>
            <w:vAlign w:val="bottom"/>
            <w:hideMark/>
          </w:tcPr>
          <w:p w:rsidR="0078768C" w:rsidRPr="00424F3D" w:rsidRDefault="0078768C" w:rsidP="00D46FF7">
            <w:pPr>
              <w:spacing w:before="40" w:after="40"/>
              <w:jc w:val="center"/>
              <w:rPr>
                <w:sz w:val="24"/>
                <w:szCs w:val="24"/>
              </w:rPr>
            </w:pPr>
            <w:r w:rsidRPr="00424F3D">
              <w:rPr>
                <w:sz w:val="24"/>
                <w:szCs w:val="24"/>
              </w:rPr>
              <w:t>18</w:t>
            </w:r>
            <w:r w:rsidR="00D46FF7" w:rsidRPr="00424F3D">
              <w:rPr>
                <w:sz w:val="24"/>
                <w:szCs w:val="24"/>
              </w:rPr>
              <w:t>8</w:t>
            </w:r>
          </w:p>
        </w:tc>
        <w:tc>
          <w:tcPr>
            <w:tcW w:w="826" w:type="dxa"/>
            <w:tcBorders>
              <w:top w:val="nil"/>
              <w:left w:val="nil"/>
              <w:bottom w:val="single" w:sz="4" w:space="0" w:color="auto"/>
              <w:right w:val="single" w:sz="4" w:space="0" w:color="auto"/>
            </w:tcBorders>
            <w:noWrap/>
            <w:vAlign w:val="bottom"/>
            <w:hideMark/>
          </w:tcPr>
          <w:p w:rsidR="0078768C" w:rsidRPr="00424F3D" w:rsidRDefault="0078768C" w:rsidP="00CC36B0">
            <w:pPr>
              <w:spacing w:before="40" w:after="40"/>
              <w:jc w:val="center"/>
              <w:rPr>
                <w:sz w:val="24"/>
                <w:szCs w:val="24"/>
              </w:rPr>
            </w:pPr>
            <w:r w:rsidRPr="00424F3D">
              <w:rPr>
                <w:sz w:val="24"/>
                <w:szCs w:val="24"/>
              </w:rPr>
              <w:t>197</w:t>
            </w:r>
          </w:p>
        </w:tc>
        <w:tc>
          <w:tcPr>
            <w:tcW w:w="770" w:type="dxa"/>
            <w:tcBorders>
              <w:top w:val="nil"/>
              <w:left w:val="nil"/>
              <w:bottom w:val="single" w:sz="4" w:space="0" w:color="auto"/>
              <w:right w:val="single" w:sz="4" w:space="0" w:color="auto"/>
            </w:tcBorders>
            <w:noWrap/>
            <w:vAlign w:val="bottom"/>
            <w:hideMark/>
          </w:tcPr>
          <w:p w:rsidR="0078768C" w:rsidRPr="00424F3D" w:rsidRDefault="0078768C" w:rsidP="00CC36B0">
            <w:pPr>
              <w:spacing w:before="40" w:after="40"/>
              <w:jc w:val="center"/>
              <w:rPr>
                <w:sz w:val="24"/>
                <w:szCs w:val="24"/>
              </w:rPr>
            </w:pPr>
            <w:r w:rsidRPr="00424F3D">
              <w:rPr>
                <w:sz w:val="24"/>
                <w:szCs w:val="24"/>
              </w:rPr>
              <w:t>158</w:t>
            </w:r>
          </w:p>
        </w:tc>
        <w:tc>
          <w:tcPr>
            <w:tcW w:w="1036" w:type="dxa"/>
            <w:tcBorders>
              <w:top w:val="nil"/>
              <w:left w:val="nil"/>
              <w:bottom w:val="single" w:sz="4" w:space="0" w:color="auto"/>
              <w:right w:val="single" w:sz="4" w:space="0" w:color="auto"/>
            </w:tcBorders>
            <w:noWrap/>
            <w:vAlign w:val="bottom"/>
            <w:hideMark/>
          </w:tcPr>
          <w:p w:rsidR="0078768C" w:rsidRPr="00424F3D" w:rsidRDefault="0078768C" w:rsidP="000A6BF5">
            <w:pPr>
              <w:spacing w:before="40" w:after="40"/>
              <w:rPr>
                <w:sz w:val="24"/>
                <w:szCs w:val="24"/>
              </w:rPr>
            </w:pPr>
            <w:r w:rsidRPr="00424F3D">
              <w:rPr>
                <w:sz w:val="24"/>
                <w:szCs w:val="24"/>
              </w:rPr>
              <w:t xml:space="preserve">     </w:t>
            </w:r>
            <w:r w:rsidRPr="00424F3D">
              <w:rPr>
                <w:sz w:val="24"/>
                <w:szCs w:val="24"/>
                <w:lang w:val="vi-VN"/>
              </w:rPr>
              <w:t>3</w:t>
            </w:r>
            <w:r w:rsidRPr="00424F3D">
              <w:rPr>
                <w:sz w:val="24"/>
                <w:szCs w:val="24"/>
              </w:rPr>
              <w:t>1</w:t>
            </w:r>
          </w:p>
        </w:tc>
        <w:tc>
          <w:tcPr>
            <w:tcW w:w="910" w:type="dxa"/>
            <w:tcBorders>
              <w:top w:val="nil"/>
              <w:left w:val="nil"/>
              <w:bottom w:val="single" w:sz="4" w:space="0" w:color="auto"/>
              <w:right w:val="single" w:sz="4" w:space="0" w:color="auto"/>
            </w:tcBorders>
            <w:noWrap/>
            <w:vAlign w:val="bottom"/>
            <w:hideMark/>
          </w:tcPr>
          <w:p w:rsidR="0078768C" w:rsidRPr="00424F3D" w:rsidRDefault="0078768C" w:rsidP="000E56C1">
            <w:pPr>
              <w:spacing w:before="40" w:after="40"/>
              <w:jc w:val="both"/>
              <w:rPr>
                <w:sz w:val="24"/>
                <w:szCs w:val="24"/>
              </w:rPr>
            </w:pPr>
            <w:r w:rsidRPr="00424F3D">
              <w:rPr>
                <w:sz w:val="24"/>
                <w:szCs w:val="24"/>
              </w:rPr>
              <w:t xml:space="preserve">     13</w:t>
            </w:r>
          </w:p>
        </w:tc>
      </w:tr>
      <w:tr w:rsidR="000E56C1" w:rsidRPr="00CB6245" w:rsidTr="00970523">
        <w:trPr>
          <w:trHeight w:val="318"/>
        </w:trPr>
        <w:tc>
          <w:tcPr>
            <w:tcW w:w="0" w:type="auto"/>
            <w:vMerge/>
            <w:tcBorders>
              <w:top w:val="nil"/>
              <w:left w:val="single" w:sz="4" w:space="0" w:color="auto"/>
              <w:bottom w:val="single" w:sz="4" w:space="0" w:color="000000"/>
              <w:right w:val="single" w:sz="4" w:space="0" w:color="auto"/>
            </w:tcBorders>
            <w:vAlign w:val="center"/>
            <w:hideMark/>
          </w:tcPr>
          <w:p w:rsidR="000E56C1" w:rsidRPr="00424F3D" w:rsidRDefault="000E56C1" w:rsidP="000A6BF5">
            <w:pPr>
              <w:spacing w:after="0" w:line="240" w:lineRule="auto"/>
              <w:rPr>
                <w:sz w:val="22"/>
                <w:szCs w:val="22"/>
                <w:lang w:val="vi-VN"/>
              </w:rPr>
            </w:pPr>
          </w:p>
        </w:tc>
        <w:tc>
          <w:tcPr>
            <w:tcW w:w="1382" w:type="dxa"/>
            <w:tcBorders>
              <w:top w:val="nil"/>
              <w:left w:val="nil"/>
              <w:bottom w:val="single" w:sz="4" w:space="0" w:color="auto"/>
              <w:right w:val="single" w:sz="4" w:space="0" w:color="auto"/>
            </w:tcBorders>
            <w:noWrap/>
            <w:vAlign w:val="bottom"/>
            <w:hideMark/>
          </w:tcPr>
          <w:p w:rsidR="000E56C1" w:rsidRPr="00F67256" w:rsidRDefault="000E56C1" w:rsidP="00F67256">
            <w:pPr>
              <w:spacing w:before="40" w:after="40"/>
              <w:rPr>
                <w:i/>
                <w:sz w:val="24"/>
                <w:szCs w:val="24"/>
              </w:rPr>
            </w:pPr>
            <w:r w:rsidRPr="00F67256">
              <w:rPr>
                <w:i/>
                <w:sz w:val="24"/>
                <w:szCs w:val="24"/>
              </w:rPr>
              <w:t>Số lớp</w:t>
            </w:r>
          </w:p>
        </w:tc>
        <w:tc>
          <w:tcPr>
            <w:tcW w:w="910" w:type="dxa"/>
            <w:tcBorders>
              <w:top w:val="nil"/>
              <w:left w:val="nil"/>
              <w:bottom w:val="single" w:sz="4" w:space="0" w:color="auto"/>
              <w:right w:val="single" w:sz="4" w:space="0" w:color="auto"/>
            </w:tcBorders>
            <w:noWrap/>
            <w:vAlign w:val="bottom"/>
            <w:hideMark/>
          </w:tcPr>
          <w:p w:rsidR="000E56C1" w:rsidRPr="00F67256" w:rsidRDefault="000E56C1" w:rsidP="00CC36B0">
            <w:pPr>
              <w:spacing w:before="40" w:after="40"/>
              <w:jc w:val="center"/>
              <w:rPr>
                <w:i/>
                <w:sz w:val="24"/>
                <w:szCs w:val="24"/>
                <w:lang w:val="vi-VN"/>
              </w:rPr>
            </w:pPr>
            <w:r w:rsidRPr="00F67256">
              <w:rPr>
                <w:i/>
                <w:sz w:val="24"/>
                <w:szCs w:val="24"/>
              </w:rPr>
              <w:t>28</w:t>
            </w:r>
          </w:p>
        </w:tc>
        <w:tc>
          <w:tcPr>
            <w:tcW w:w="784" w:type="dxa"/>
            <w:tcBorders>
              <w:top w:val="nil"/>
              <w:left w:val="nil"/>
              <w:bottom w:val="single" w:sz="4" w:space="0" w:color="auto"/>
              <w:right w:val="single" w:sz="4" w:space="0" w:color="auto"/>
            </w:tcBorders>
            <w:noWrap/>
            <w:vAlign w:val="bottom"/>
            <w:hideMark/>
          </w:tcPr>
          <w:p w:rsidR="000E56C1" w:rsidRPr="00F67256" w:rsidRDefault="000339AA" w:rsidP="00CC36B0">
            <w:pPr>
              <w:spacing w:before="40" w:after="40"/>
              <w:jc w:val="center"/>
              <w:rPr>
                <w:i/>
                <w:sz w:val="24"/>
                <w:szCs w:val="24"/>
              </w:rPr>
            </w:pPr>
            <w:r w:rsidRPr="00F67256">
              <w:rPr>
                <w:i/>
                <w:sz w:val="24"/>
                <w:szCs w:val="24"/>
              </w:rPr>
              <w:t>5</w:t>
            </w:r>
          </w:p>
        </w:tc>
        <w:tc>
          <w:tcPr>
            <w:tcW w:w="854" w:type="dxa"/>
            <w:tcBorders>
              <w:top w:val="nil"/>
              <w:left w:val="nil"/>
              <w:bottom w:val="single" w:sz="4" w:space="0" w:color="auto"/>
              <w:right w:val="single" w:sz="4" w:space="0" w:color="auto"/>
            </w:tcBorders>
            <w:noWrap/>
            <w:vAlign w:val="bottom"/>
            <w:hideMark/>
          </w:tcPr>
          <w:p w:rsidR="000E56C1" w:rsidRPr="00F67256" w:rsidRDefault="000E56C1" w:rsidP="00CC36B0">
            <w:pPr>
              <w:spacing w:before="40" w:after="40"/>
              <w:jc w:val="center"/>
              <w:rPr>
                <w:i/>
                <w:sz w:val="24"/>
                <w:szCs w:val="24"/>
                <w:lang w:val="vi-VN"/>
              </w:rPr>
            </w:pPr>
            <w:r w:rsidRPr="00F67256">
              <w:rPr>
                <w:i/>
                <w:sz w:val="24"/>
                <w:szCs w:val="24"/>
                <w:lang w:val="vi-VN"/>
              </w:rPr>
              <w:t>6</w:t>
            </w:r>
          </w:p>
        </w:tc>
        <w:tc>
          <w:tcPr>
            <w:tcW w:w="741" w:type="dxa"/>
            <w:tcBorders>
              <w:top w:val="nil"/>
              <w:left w:val="nil"/>
              <w:bottom w:val="single" w:sz="4" w:space="0" w:color="auto"/>
              <w:right w:val="single" w:sz="4" w:space="0" w:color="auto"/>
            </w:tcBorders>
            <w:noWrap/>
            <w:vAlign w:val="bottom"/>
            <w:hideMark/>
          </w:tcPr>
          <w:p w:rsidR="000E56C1" w:rsidRPr="00F67256" w:rsidRDefault="000E56C1" w:rsidP="00CC36B0">
            <w:pPr>
              <w:spacing w:before="40" w:after="40"/>
              <w:jc w:val="center"/>
              <w:rPr>
                <w:i/>
                <w:sz w:val="24"/>
                <w:szCs w:val="24"/>
                <w:lang w:val="vi-VN"/>
              </w:rPr>
            </w:pPr>
            <w:r w:rsidRPr="00F67256">
              <w:rPr>
                <w:i/>
                <w:sz w:val="24"/>
                <w:szCs w:val="24"/>
              </w:rPr>
              <w:t>6</w:t>
            </w:r>
          </w:p>
        </w:tc>
        <w:tc>
          <w:tcPr>
            <w:tcW w:w="826" w:type="dxa"/>
            <w:tcBorders>
              <w:top w:val="nil"/>
              <w:left w:val="nil"/>
              <w:bottom w:val="single" w:sz="4" w:space="0" w:color="auto"/>
              <w:right w:val="single" w:sz="4" w:space="0" w:color="auto"/>
            </w:tcBorders>
            <w:noWrap/>
            <w:vAlign w:val="bottom"/>
            <w:hideMark/>
          </w:tcPr>
          <w:p w:rsidR="000E56C1" w:rsidRPr="00F67256" w:rsidRDefault="000339AA" w:rsidP="00CC36B0">
            <w:pPr>
              <w:spacing w:before="40" w:after="40"/>
              <w:jc w:val="center"/>
              <w:rPr>
                <w:i/>
                <w:sz w:val="24"/>
                <w:szCs w:val="24"/>
                <w:lang w:val="vi-VN"/>
              </w:rPr>
            </w:pPr>
            <w:r w:rsidRPr="00F67256">
              <w:rPr>
                <w:i/>
                <w:sz w:val="24"/>
                <w:szCs w:val="24"/>
              </w:rPr>
              <w:t>6</w:t>
            </w:r>
          </w:p>
        </w:tc>
        <w:tc>
          <w:tcPr>
            <w:tcW w:w="770" w:type="dxa"/>
            <w:tcBorders>
              <w:top w:val="nil"/>
              <w:left w:val="nil"/>
              <w:bottom w:val="single" w:sz="4" w:space="0" w:color="auto"/>
              <w:right w:val="single" w:sz="4" w:space="0" w:color="auto"/>
            </w:tcBorders>
            <w:noWrap/>
            <w:vAlign w:val="bottom"/>
            <w:hideMark/>
          </w:tcPr>
          <w:p w:rsidR="000E56C1" w:rsidRPr="00F67256" w:rsidRDefault="000E56C1" w:rsidP="00CC36B0">
            <w:pPr>
              <w:spacing w:before="40" w:after="40"/>
              <w:jc w:val="center"/>
              <w:rPr>
                <w:i/>
                <w:sz w:val="24"/>
                <w:szCs w:val="24"/>
              </w:rPr>
            </w:pPr>
            <w:r w:rsidRPr="00F67256">
              <w:rPr>
                <w:i/>
                <w:sz w:val="24"/>
                <w:szCs w:val="24"/>
              </w:rPr>
              <w:t>5</w:t>
            </w:r>
          </w:p>
        </w:tc>
        <w:tc>
          <w:tcPr>
            <w:tcW w:w="1036" w:type="dxa"/>
            <w:tcBorders>
              <w:top w:val="nil"/>
              <w:left w:val="nil"/>
              <w:bottom w:val="single" w:sz="4" w:space="0" w:color="auto"/>
              <w:right w:val="single" w:sz="4" w:space="0" w:color="auto"/>
            </w:tcBorders>
            <w:noWrap/>
            <w:vAlign w:val="bottom"/>
            <w:hideMark/>
          </w:tcPr>
          <w:p w:rsidR="000E56C1" w:rsidRPr="00F67256" w:rsidRDefault="000E56C1" w:rsidP="000A6BF5">
            <w:pPr>
              <w:spacing w:after="0" w:line="256" w:lineRule="auto"/>
              <w:rPr>
                <w:i/>
                <w:sz w:val="28"/>
                <w:szCs w:val="22"/>
              </w:rPr>
            </w:pPr>
          </w:p>
        </w:tc>
        <w:tc>
          <w:tcPr>
            <w:tcW w:w="910" w:type="dxa"/>
            <w:tcBorders>
              <w:top w:val="nil"/>
              <w:left w:val="nil"/>
              <w:bottom w:val="single" w:sz="4" w:space="0" w:color="auto"/>
              <w:right w:val="single" w:sz="4" w:space="0" w:color="auto"/>
            </w:tcBorders>
            <w:noWrap/>
            <w:vAlign w:val="bottom"/>
            <w:hideMark/>
          </w:tcPr>
          <w:p w:rsidR="000E56C1" w:rsidRPr="00F67256" w:rsidRDefault="000E56C1" w:rsidP="000A6BF5">
            <w:pPr>
              <w:spacing w:after="0" w:line="256" w:lineRule="auto"/>
              <w:rPr>
                <w:i/>
                <w:sz w:val="28"/>
                <w:szCs w:val="22"/>
              </w:rPr>
            </w:pPr>
          </w:p>
        </w:tc>
      </w:tr>
      <w:tr w:rsidR="00B36397" w:rsidRPr="00CB6245" w:rsidTr="00970523">
        <w:trPr>
          <w:trHeight w:val="318"/>
        </w:trPr>
        <w:tc>
          <w:tcPr>
            <w:tcW w:w="1433" w:type="dxa"/>
            <w:vMerge w:val="restart"/>
            <w:tcBorders>
              <w:top w:val="nil"/>
              <w:left w:val="single" w:sz="4" w:space="0" w:color="auto"/>
              <w:bottom w:val="single" w:sz="4" w:space="0" w:color="000000"/>
              <w:right w:val="single" w:sz="4" w:space="0" w:color="auto"/>
            </w:tcBorders>
            <w:noWrap/>
            <w:vAlign w:val="center"/>
            <w:hideMark/>
          </w:tcPr>
          <w:p w:rsidR="00B36397" w:rsidRPr="00424F3D" w:rsidRDefault="00B36397" w:rsidP="000A6BF5">
            <w:pPr>
              <w:spacing w:before="40" w:after="40"/>
              <w:jc w:val="both"/>
              <w:rPr>
                <w:sz w:val="22"/>
                <w:szCs w:val="22"/>
                <w:lang w:val="vi-VN"/>
              </w:rPr>
            </w:pPr>
            <w:r w:rsidRPr="00424F3D">
              <w:rPr>
                <w:sz w:val="22"/>
                <w:szCs w:val="22"/>
              </w:rPr>
              <w:t>202</w:t>
            </w:r>
            <w:r w:rsidRPr="00424F3D">
              <w:rPr>
                <w:sz w:val="22"/>
                <w:szCs w:val="22"/>
                <w:lang w:val="vi-VN"/>
              </w:rPr>
              <w:t>2</w:t>
            </w:r>
            <w:r w:rsidRPr="00424F3D">
              <w:rPr>
                <w:sz w:val="22"/>
                <w:szCs w:val="22"/>
              </w:rPr>
              <w:t>-202</w:t>
            </w:r>
            <w:r w:rsidRPr="00424F3D">
              <w:rPr>
                <w:sz w:val="22"/>
                <w:szCs w:val="22"/>
                <w:lang w:val="vi-VN"/>
              </w:rPr>
              <w:t>3</w:t>
            </w:r>
          </w:p>
        </w:tc>
        <w:tc>
          <w:tcPr>
            <w:tcW w:w="1382" w:type="dxa"/>
            <w:tcBorders>
              <w:top w:val="nil"/>
              <w:left w:val="nil"/>
              <w:bottom w:val="single" w:sz="4" w:space="0" w:color="auto"/>
              <w:right w:val="single" w:sz="4" w:space="0" w:color="auto"/>
            </w:tcBorders>
            <w:noWrap/>
            <w:vAlign w:val="bottom"/>
            <w:hideMark/>
          </w:tcPr>
          <w:p w:rsidR="00B36397" w:rsidRPr="00424F3D" w:rsidRDefault="00B36397" w:rsidP="00F67256">
            <w:pPr>
              <w:spacing w:before="40" w:after="40"/>
              <w:rPr>
                <w:sz w:val="24"/>
                <w:szCs w:val="24"/>
              </w:rPr>
            </w:pPr>
            <w:r w:rsidRPr="00424F3D">
              <w:rPr>
                <w:sz w:val="24"/>
                <w:szCs w:val="24"/>
              </w:rPr>
              <w:t>Số học sinh</w:t>
            </w:r>
          </w:p>
        </w:tc>
        <w:tc>
          <w:tcPr>
            <w:tcW w:w="910" w:type="dxa"/>
            <w:tcBorders>
              <w:top w:val="nil"/>
              <w:left w:val="nil"/>
              <w:bottom w:val="single" w:sz="4" w:space="0" w:color="auto"/>
              <w:right w:val="single" w:sz="4" w:space="0" w:color="auto"/>
            </w:tcBorders>
            <w:noWrap/>
            <w:vAlign w:val="bottom"/>
            <w:hideMark/>
          </w:tcPr>
          <w:p w:rsidR="00B36397" w:rsidRPr="00424F3D" w:rsidRDefault="008C60F4" w:rsidP="000A6BF5">
            <w:pPr>
              <w:spacing w:before="40" w:after="40"/>
              <w:jc w:val="center"/>
              <w:rPr>
                <w:sz w:val="24"/>
                <w:szCs w:val="24"/>
              </w:rPr>
            </w:pPr>
            <w:r w:rsidRPr="00424F3D">
              <w:rPr>
                <w:sz w:val="24"/>
                <w:szCs w:val="24"/>
              </w:rPr>
              <w:t>924</w:t>
            </w:r>
          </w:p>
        </w:tc>
        <w:tc>
          <w:tcPr>
            <w:tcW w:w="784" w:type="dxa"/>
            <w:tcBorders>
              <w:top w:val="nil"/>
              <w:left w:val="nil"/>
              <w:bottom w:val="single" w:sz="4" w:space="0" w:color="auto"/>
              <w:right w:val="single" w:sz="4" w:space="0" w:color="auto"/>
            </w:tcBorders>
            <w:noWrap/>
            <w:vAlign w:val="bottom"/>
            <w:hideMark/>
          </w:tcPr>
          <w:p w:rsidR="00B36397" w:rsidRPr="00424F3D" w:rsidRDefault="00B36397" w:rsidP="00B36397">
            <w:pPr>
              <w:spacing w:before="40" w:after="40"/>
              <w:jc w:val="center"/>
              <w:rPr>
                <w:sz w:val="24"/>
                <w:szCs w:val="24"/>
              </w:rPr>
            </w:pPr>
            <w:r w:rsidRPr="00424F3D">
              <w:rPr>
                <w:sz w:val="24"/>
                <w:szCs w:val="24"/>
                <w:lang w:val="vi-VN"/>
              </w:rPr>
              <w:t>1</w:t>
            </w:r>
            <w:r w:rsidRPr="00424F3D">
              <w:rPr>
                <w:sz w:val="24"/>
                <w:szCs w:val="24"/>
              </w:rPr>
              <w:t>60</w:t>
            </w:r>
          </w:p>
        </w:tc>
        <w:tc>
          <w:tcPr>
            <w:tcW w:w="854" w:type="dxa"/>
            <w:tcBorders>
              <w:top w:val="nil"/>
              <w:left w:val="nil"/>
              <w:bottom w:val="single" w:sz="4" w:space="0" w:color="auto"/>
              <w:right w:val="single" w:sz="4" w:space="0" w:color="auto"/>
            </w:tcBorders>
            <w:noWrap/>
            <w:vAlign w:val="bottom"/>
            <w:hideMark/>
          </w:tcPr>
          <w:p w:rsidR="00B36397" w:rsidRPr="00424F3D" w:rsidRDefault="00B36397" w:rsidP="00CC36B0">
            <w:pPr>
              <w:spacing w:before="40" w:after="40"/>
              <w:jc w:val="center"/>
              <w:rPr>
                <w:sz w:val="24"/>
                <w:szCs w:val="24"/>
              </w:rPr>
            </w:pPr>
            <w:r w:rsidRPr="00424F3D">
              <w:rPr>
                <w:sz w:val="24"/>
                <w:szCs w:val="24"/>
                <w:lang w:val="vi-VN"/>
              </w:rPr>
              <w:t>18</w:t>
            </w:r>
            <w:r w:rsidRPr="00424F3D">
              <w:rPr>
                <w:sz w:val="24"/>
                <w:szCs w:val="24"/>
              </w:rPr>
              <w:t>0</w:t>
            </w:r>
          </w:p>
        </w:tc>
        <w:tc>
          <w:tcPr>
            <w:tcW w:w="741" w:type="dxa"/>
            <w:tcBorders>
              <w:top w:val="nil"/>
              <w:left w:val="nil"/>
              <w:bottom w:val="single" w:sz="4" w:space="0" w:color="auto"/>
              <w:right w:val="single" w:sz="4" w:space="0" w:color="auto"/>
            </w:tcBorders>
            <w:noWrap/>
            <w:vAlign w:val="bottom"/>
            <w:hideMark/>
          </w:tcPr>
          <w:p w:rsidR="00B36397" w:rsidRPr="00424F3D" w:rsidRDefault="00B36397" w:rsidP="00CC36B0">
            <w:pPr>
              <w:spacing w:before="40" w:after="40"/>
              <w:jc w:val="center"/>
              <w:rPr>
                <w:sz w:val="24"/>
                <w:szCs w:val="24"/>
                <w:lang w:val="vi-VN"/>
              </w:rPr>
            </w:pPr>
            <w:r w:rsidRPr="00424F3D">
              <w:rPr>
                <w:sz w:val="24"/>
                <w:szCs w:val="24"/>
                <w:lang w:val="vi-VN"/>
              </w:rPr>
              <w:t>200</w:t>
            </w:r>
          </w:p>
        </w:tc>
        <w:tc>
          <w:tcPr>
            <w:tcW w:w="826" w:type="dxa"/>
            <w:tcBorders>
              <w:top w:val="nil"/>
              <w:left w:val="nil"/>
              <w:bottom w:val="single" w:sz="4" w:space="0" w:color="auto"/>
              <w:right w:val="single" w:sz="4" w:space="0" w:color="auto"/>
            </w:tcBorders>
            <w:noWrap/>
            <w:vAlign w:val="bottom"/>
            <w:hideMark/>
          </w:tcPr>
          <w:p w:rsidR="00B36397" w:rsidRPr="00424F3D" w:rsidRDefault="00B36397" w:rsidP="00CC36B0">
            <w:pPr>
              <w:spacing w:before="40" w:after="40"/>
              <w:jc w:val="center"/>
              <w:rPr>
                <w:sz w:val="24"/>
                <w:szCs w:val="24"/>
              </w:rPr>
            </w:pPr>
            <w:r w:rsidRPr="00424F3D">
              <w:rPr>
                <w:sz w:val="24"/>
                <w:szCs w:val="24"/>
              </w:rPr>
              <w:t>187</w:t>
            </w:r>
          </w:p>
        </w:tc>
        <w:tc>
          <w:tcPr>
            <w:tcW w:w="770" w:type="dxa"/>
            <w:tcBorders>
              <w:top w:val="nil"/>
              <w:left w:val="nil"/>
              <w:bottom w:val="single" w:sz="4" w:space="0" w:color="auto"/>
              <w:right w:val="single" w:sz="4" w:space="0" w:color="auto"/>
            </w:tcBorders>
            <w:noWrap/>
            <w:vAlign w:val="bottom"/>
            <w:hideMark/>
          </w:tcPr>
          <w:p w:rsidR="00B36397" w:rsidRPr="00424F3D" w:rsidRDefault="00B36397" w:rsidP="00CC36B0">
            <w:pPr>
              <w:spacing w:before="40" w:after="40"/>
              <w:jc w:val="center"/>
              <w:rPr>
                <w:sz w:val="24"/>
                <w:szCs w:val="24"/>
              </w:rPr>
            </w:pPr>
            <w:r w:rsidRPr="00424F3D">
              <w:rPr>
                <w:sz w:val="24"/>
                <w:szCs w:val="24"/>
              </w:rPr>
              <w:t>197</w:t>
            </w:r>
          </w:p>
        </w:tc>
        <w:tc>
          <w:tcPr>
            <w:tcW w:w="1036" w:type="dxa"/>
            <w:tcBorders>
              <w:top w:val="nil"/>
              <w:left w:val="nil"/>
              <w:bottom w:val="single" w:sz="4" w:space="0" w:color="auto"/>
              <w:right w:val="single" w:sz="4" w:space="0" w:color="auto"/>
            </w:tcBorders>
            <w:noWrap/>
            <w:vAlign w:val="bottom"/>
            <w:hideMark/>
          </w:tcPr>
          <w:p w:rsidR="00B36397" w:rsidRPr="00424F3D" w:rsidRDefault="00B36397" w:rsidP="000A6BF5">
            <w:pPr>
              <w:spacing w:before="40" w:after="40"/>
              <w:rPr>
                <w:sz w:val="24"/>
                <w:szCs w:val="24"/>
              </w:rPr>
            </w:pPr>
            <w:r w:rsidRPr="00424F3D">
              <w:rPr>
                <w:sz w:val="24"/>
                <w:szCs w:val="24"/>
              </w:rPr>
              <w:t xml:space="preserve">     </w:t>
            </w:r>
            <w:r w:rsidRPr="00424F3D">
              <w:rPr>
                <w:sz w:val="24"/>
                <w:szCs w:val="24"/>
                <w:lang w:val="vi-VN"/>
              </w:rPr>
              <w:t>3</w:t>
            </w:r>
            <w:r w:rsidRPr="00424F3D">
              <w:rPr>
                <w:sz w:val="24"/>
                <w:szCs w:val="24"/>
              </w:rPr>
              <w:t>1</w:t>
            </w:r>
          </w:p>
        </w:tc>
        <w:tc>
          <w:tcPr>
            <w:tcW w:w="910" w:type="dxa"/>
            <w:tcBorders>
              <w:top w:val="nil"/>
              <w:left w:val="nil"/>
              <w:bottom w:val="single" w:sz="4" w:space="0" w:color="auto"/>
              <w:right w:val="single" w:sz="4" w:space="0" w:color="auto"/>
            </w:tcBorders>
            <w:noWrap/>
            <w:vAlign w:val="bottom"/>
            <w:hideMark/>
          </w:tcPr>
          <w:p w:rsidR="00B36397" w:rsidRPr="00424F3D" w:rsidRDefault="00B36397" w:rsidP="000E56C1">
            <w:pPr>
              <w:spacing w:before="40" w:after="40"/>
              <w:jc w:val="both"/>
              <w:rPr>
                <w:sz w:val="24"/>
                <w:szCs w:val="24"/>
              </w:rPr>
            </w:pPr>
            <w:r w:rsidRPr="00424F3D">
              <w:rPr>
                <w:sz w:val="24"/>
                <w:szCs w:val="24"/>
              </w:rPr>
              <w:t xml:space="preserve">    </w:t>
            </w:r>
            <w:r w:rsidRPr="00424F3D">
              <w:rPr>
                <w:sz w:val="24"/>
                <w:szCs w:val="24"/>
                <w:lang w:val="vi-VN"/>
              </w:rPr>
              <w:t>1</w:t>
            </w:r>
            <w:r w:rsidRPr="00424F3D">
              <w:rPr>
                <w:sz w:val="24"/>
                <w:szCs w:val="24"/>
              </w:rPr>
              <w:t>3</w:t>
            </w:r>
          </w:p>
        </w:tc>
      </w:tr>
      <w:tr w:rsidR="000E56C1" w:rsidRPr="00CB6245" w:rsidTr="00970523">
        <w:trPr>
          <w:trHeight w:val="318"/>
        </w:trPr>
        <w:tc>
          <w:tcPr>
            <w:tcW w:w="0" w:type="auto"/>
            <w:vMerge/>
            <w:tcBorders>
              <w:top w:val="nil"/>
              <w:left w:val="single" w:sz="4" w:space="0" w:color="auto"/>
              <w:bottom w:val="single" w:sz="4" w:space="0" w:color="000000"/>
              <w:right w:val="single" w:sz="4" w:space="0" w:color="auto"/>
            </w:tcBorders>
            <w:vAlign w:val="center"/>
            <w:hideMark/>
          </w:tcPr>
          <w:p w:rsidR="000E56C1" w:rsidRPr="00424F3D" w:rsidRDefault="000E56C1" w:rsidP="000A6BF5">
            <w:pPr>
              <w:spacing w:after="0" w:line="240" w:lineRule="auto"/>
              <w:rPr>
                <w:sz w:val="22"/>
                <w:szCs w:val="22"/>
                <w:lang w:val="vi-VN"/>
              </w:rPr>
            </w:pPr>
          </w:p>
        </w:tc>
        <w:tc>
          <w:tcPr>
            <w:tcW w:w="1382" w:type="dxa"/>
            <w:tcBorders>
              <w:top w:val="nil"/>
              <w:left w:val="nil"/>
              <w:bottom w:val="single" w:sz="4" w:space="0" w:color="auto"/>
              <w:right w:val="single" w:sz="4" w:space="0" w:color="auto"/>
            </w:tcBorders>
            <w:noWrap/>
            <w:vAlign w:val="bottom"/>
            <w:hideMark/>
          </w:tcPr>
          <w:p w:rsidR="000E56C1" w:rsidRPr="00F67256" w:rsidRDefault="000E56C1" w:rsidP="00F67256">
            <w:pPr>
              <w:spacing w:before="40" w:after="40"/>
              <w:rPr>
                <w:i/>
                <w:sz w:val="24"/>
                <w:szCs w:val="24"/>
              </w:rPr>
            </w:pPr>
            <w:r w:rsidRPr="00F67256">
              <w:rPr>
                <w:i/>
                <w:sz w:val="24"/>
                <w:szCs w:val="24"/>
              </w:rPr>
              <w:t>Số lớp</w:t>
            </w:r>
          </w:p>
        </w:tc>
        <w:tc>
          <w:tcPr>
            <w:tcW w:w="910" w:type="dxa"/>
            <w:tcBorders>
              <w:top w:val="nil"/>
              <w:left w:val="nil"/>
              <w:bottom w:val="single" w:sz="4" w:space="0" w:color="auto"/>
              <w:right w:val="single" w:sz="4" w:space="0" w:color="auto"/>
            </w:tcBorders>
            <w:noWrap/>
            <w:vAlign w:val="bottom"/>
            <w:hideMark/>
          </w:tcPr>
          <w:p w:rsidR="000E56C1" w:rsidRPr="00F67256" w:rsidRDefault="000E56C1" w:rsidP="00CC36B0">
            <w:pPr>
              <w:spacing w:before="40" w:after="40"/>
              <w:jc w:val="center"/>
              <w:rPr>
                <w:i/>
                <w:sz w:val="24"/>
                <w:szCs w:val="24"/>
                <w:lang w:val="vi-VN"/>
              </w:rPr>
            </w:pPr>
            <w:r w:rsidRPr="00F67256">
              <w:rPr>
                <w:i/>
                <w:sz w:val="24"/>
                <w:szCs w:val="24"/>
              </w:rPr>
              <w:t>28</w:t>
            </w:r>
          </w:p>
        </w:tc>
        <w:tc>
          <w:tcPr>
            <w:tcW w:w="784" w:type="dxa"/>
            <w:tcBorders>
              <w:top w:val="nil"/>
              <w:left w:val="nil"/>
              <w:bottom w:val="single" w:sz="4" w:space="0" w:color="auto"/>
              <w:right w:val="single" w:sz="4" w:space="0" w:color="auto"/>
            </w:tcBorders>
            <w:noWrap/>
            <w:vAlign w:val="bottom"/>
            <w:hideMark/>
          </w:tcPr>
          <w:p w:rsidR="000E56C1" w:rsidRPr="00F67256" w:rsidRDefault="000339AA" w:rsidP="00CC36B0">
            <w:pPr>
              <w:spacing w:before="40" w:after="40"/>
              <w:jc w:val="center"/>
              <w:rPr>
                <w:i/>
                <w:sz w:val="24"/>
                <w:szCs w:val="24"/>
              </w:rPr>
            </w:pPr>
            <w:r w:rsidRPr="00F67256">
              <w:rPr>
                <w:i/>
                <w:sz w:val="24"/>
                <w:szCs w:val="24"/>
              </w:rPr>
              <w:t>5</w:t>
            </w:r>
          </w:p>
        </w:tc>
        <w:tc>
          <w:tcPr>
            <w:tcW w:w="854" w:type="dxa"/>
            <w:tcBorders>
              <w:top w:val="nil"/>
              <w:left w:val="nil"/>
              <w:bottom w:val="single" w:sz="4" w:space="0" w:color="auto"/>
              <w:right w:val="single" w:sz="4" w:space="0" w:color="auto"/>
            </w:tcBorders>
            <w:noWrap/>
            <w:vAlign w:val="bottom"/>
            <w:hideMark/>
          </w:tcPr>
          <w:p w:rsidR="000E56C1" w:rsidRPr="00F67256" w:rsidRDefault="000339AA" w:rsidP="00CC36B0">
            <w:pPr>
              <w:spacing w:before="40" w:after="40"/>
              <w:jc w:val="center"/>
              <w:rPr>
                <w:i/>
                <w:sz w:val="24"/>
                <w:szCs w:val="24"/>
              </w:rPr>
            </w:pPr>
            <w:r w:rsidRPr="00F67256">
              <w:rPr>
                <w:i/>
                <w:sz w:val="24"/>
                <w:szCs w:val="24"/>
              </w:rPr>
              <w:t>5</w:t>
            </w:r>
          </w:p>
        </w:tc>
        <w:tc>
          <w:tcPr>
            <w:tcW w:w="741" w:type="dxa"/>
            <w:tcBorders>
              <w:top w:val="nil"/>
              <w:left w:val="nil"/>
              <w:bottom w:val="single" w:sz="4" w:space="0" w:color="auto"/>
              <w:right w:val="single" w:sz="4" w:space="0" w:color="auto"/>
            </w:tcBorders>
            <w:noWrap/>
            <w:vAlign w:val="bottom"/>
            <w:hideMark/>
          </w:tcPr>
          <w:p w:rsidR="000E56C1" w:rsidRPr="00F67256" w:rsidRDefault="000E56C1" w:rsidP="00CC36B0">
            <w:pPr>
              <w:spacing w:before="40" w:after="40"/>
              <w:jc w:val="center"/>
              <w:rPr>
                <w:i/>
                <w:sz w:val="24"/>
                <w:szCs w:val="24"/>
                <w:lang w:val="vi-VN"/>
              </w:rPr>
            </w:pPr>
            <w:r w:rsidRPr="00F67256">
              <w:rPr>
                <w:i/>
                <w:sz w:val="24"/>
                <w:szCs w:val="24"/>
              </w:rPr>
              <w:t>6</w:t>
            </w:r>
          </w:p>
        </w:tc>
        <w:tc>
          <w:tcPr>
            <w:tcW w:w="826" w:type="dxa"/>
            <w:tcBorders>
              <w:top w:val="nil"/>
              <w:left w:val="nil"/>
              <w:bottom w:val="single" w:sz="4" w:space="0" w:color="auto"/>
              <w:right w:val="single" w:sz="4" w:space="0" w:color="auto"/>
            </w:tcBorders>
            <w:noWrap/>
            <w:vAlign w:val="bottom"/>
            <w:hideMark/>
          </w:tcPr>
          <w:p w:rsidR="000E56C1" w:rsidRPr="00F67256" w:rsidRDefault="000339AA" w:rsidP="00CC36B0">
            <w:pPr>
              <w:spacing w:before="40" w:after="40"/>
              <w:jc w:val="center"/>
              <w:rPr>
                <w:i/>
                <w:sz w:val="24"/>
                <w:szCs w:val="24"/>
                <w:lang w:val="vi-VN"/>
              </w:rPr>
            </w:pPr>
            <w:r w:rsidRPr="00F67256">
              <w:rPr>
                <w:i/>
                <w:sz w:val="24"/>
                <w:szCs w:val="24"/>
              </w:rPr>
              <w:t>6</w:t>
            </w:r>
          </w:p>
        </w:tc>
        <w:tc>
          <w:tcPr>
            <w:tcW w:w="770" w:type="dxa"/>
            <w:tcBorders>
              <w:top w:val="nil"/>
              <w:left w:val="nil"/>
              <w:bottom w:val="single" w:sz="4" w:space="0" w:color="auto"/>
              <w:right w:val="single" w:sz="4" w:space="0" w:color="auto"/>
            </w:tcBorders>
            <w:noWrap/>
            <w:vAlign w:val="bottom"/>
            <w:hideMark/>
          </w:tcPr>
          <w:p w:rsidR="000E56C1" w:rsidRPr="00F67256" w:rsidRDefault="000339AA" w:rsidP="00CC36B0">
            <w:pPr>
              <w:spacing w:before="40" w:after="40"/>
              <w:jc w:val="center"/>
              <w:rPr>
                <w:i/>
                <w:sz w:val="24"/>
                <w:szCs w:val="24"/>
              </w:rPr>
            </w:pPr>
            <w:r w:rsidRPr="00F67256">
              <w:rPr>
                <w:i/>
                <w:sz w:val="24"/>
                <w:szCs w:val="24"/>
              </w:rPr>
              <w:t>6</w:t>
            </w:r>
          </w:p>
        </w:tc>
        <w:tc>
          <w:tcPr>
            <w:tcW w:w="1036" w:type="dxa"/>
            <w:tcBorders>
              <w:top w:val="nil"/>
              <w:left w:val="nil"/>
              <w:bottom w:val="single" w:sz="4" w:space="0" w:color="auto"/>
              <w:right w:val="single" w:sz="4" w:space="0" w:color="auto"/>
            </w:tcBorders>
            <w:noWrap/>
            <w:vAlign w:val="bottom"/>
            <w:hideMark/>
          </w:tcPr>
          <w:p w:rsidR="000E56C1" w:rsidRPr="00F67256" w:rsidRDefault="000E56C1" w:rsidP="000A6BF5">
            <w:pPr>
              <w:spacing w:after="0" w:line="256" w:lineRule="auto"/>
              <w:rPr>
                <w:i/>
                <w:sz w:val="28"/>
                <w:szCs w:val="22"/>
              </w:rPr>
            </w:pPr>
          </w:p>
        </w:tc>
        <w:tc>
          <w:tcPr>
            <w:tcW w:w="910" w:type="dxa"/>
            <w:tcBorders>
              <w:top w:val="nil"/>
              <w:left w:val="nil"/>
              <w:bottom w:val="single" w:sz="4" w:space="0" w:color="auto"/>
              <w:right w:val="single" w:sz="4" w:space="0" w:color="auto"/>
            </w:tcBorders>
            <w:noWrap/>
            <w:vAlign w:val="bottom"/>
            <w:hideMark/>
          </w:tcPr>
          <w:p w:rsidR="000E56C1" w:rsidRPr="00F67256" w:rsidRDefault="000E56C1" w:rsidP="000A6BF5">
            <w:pPr>
              <w:spacing w:after="0" w:line="256" w:lineRule="auto"/>
              <w:rPr>
                <w:i/>
                <w:sz w:val="28"/>
                <w:szCs w:val="22"/>
              </w:rPr>
            </w:pPr>
          </w:p>
        </w:tc>
      </w:tr>
      <w:tr w:rsidR="00B36397" w:rsidRPr="00CB6245" w:rsidTr="00970523">
        <w:trPr>
          <w:trHeight w:val="318"/>
        </w:trPr>
        <w:tc>
          <w:tcPr>
            <w:tcW w:w="1433" w:type="dxa"/>
            <w:vMerge w:val="restart"/>
            <w:tcBorders>
              <w:top w:val="nil"/>
              <w:left w:val="single" w:sz="4" w:space="0" w:color="auto"/>
              <w:bottom w:val="single" w:sz="4" w:space="0" w:color="000000"/>
              <w:right w:val="single" w:sz="4" w:space="0" w:color="auto"/>
            </w:tcBorders>
            <w:noWrap/>
            <w:vAlign w:val="center"/>
            <w:hideMark/>
          </w:tcPr>
          <w:p w:rsidR="00B36397" w:rsidRPr="00424F3D" w:rsidRDefault="00B36397" w:rsidP="000A6BF5">
            <w:pPr>
              <w:spacing w:before="40" w:after="40"/>
              <w:jc w:val="both"/>
              <w:rPr>
                <w:sz w:val="22"/>
                <w:szCs w:val="22"/>
                <w:lang w:val="vi-VN"/>
              </w:rPr>
            </w:pPr>
            <w:r w:rsidRPr="00424F3D">
              <w:rPr>
                <w:sz w:val="22"/>
                <w:szCs w:val="22"/>
              </w:rPr>
              <w:t>202</w:t>
            </w:r>
            <w:r w:rsidRPr="00424F3D">
              <w:rPr>
                <w:sz w:val="22"/>
                <w:szCs w:val="22"/>
                <w:lang w:val="vi-VN"/>
              </w:rPr>
              <w:t>3</w:t>
            </w:r>
            <w:r w:rsidRPr="00424F3D">
              <w:rPr>
                <w:sz w:val="22"/>
                <w:szCs w:val="22"/>
              </w:rPr>
              <w:t>-202</w:t>
            </w:r>
            <w:r w:rsidRPr="00424F3D">
              <w:rPr>
                <w:sz w:val="22"/>
                <w:szCs w:val="22"/>
                <w:lang w:val="vi-VN"/>
              </w:rPr>
              <w:t>4</w:t>
            </w:r>
          </w:p>
        </w:tc>
        <w:tc>
          <w:tcPr>
            <w:tcW w:w="1382" w:type="dxa"/>
            <w:tcBorders>
              <w:top w:val="nil"/>
              <w:left w:val="nil"/>
              <w:bottom w:val="single" w:sz="4" w:space="0" w:color="auto"/>
              <w:right w:val="single" w:sz="4" w:space="0" w:color="auto"/>
            </w:tcBorders>
            <w:noWrap/>
            <w:vAlign w:val="bottom"/>
            <w:hideMark/>
          </w:tcPr>
          <w:p w:rsidR="00B36397" w:rsidRPr="00424F3D" w:rsidRDefault="00B36397" w:rsidP="00F67256">
            <w:pPr>
              <w:spacing w:before="40" w:after="40"/>
              <w:rPr>
                <w:sz w:val="24"/>
                <w:szCs w:val="24"/>
              </w:rPr>
            </w:pPr>
            <w:r w:rsidRPr="00424F3D">
              <w:rPr>
                <w:sz w:val="24"/>
                <w:szCs w:val="24"/>
              </w:rPr>
              <w:t>Số học sinh</w:t>
            </w:r>
          </w:p>
        </w:tc>
        <w:tc>
          <w:tcPr>
            <w:tcW w:w="910" w:type="dxa"/>
            <w:tcBorders>
              <w:top w:val="nil"/>
              <w:left w:val="nil"/>
              <w:bottom w:val="single" w:sz="4" w:space="0" w:color="auto"/>
              <w:right w:val="single" w:sz="4" w:space="0" w:color="auto"/>
            </w:tcBorders>
            <w:noWrap/>
            <w:vAlign w:val="bottom"/>
            <w:hideMark/>
          </w:tcPr>
          <w:p w:rsidR="00B36397" w:rsidRPr="00424F3D" w:rsidRDefault="00FE1C88" w:rsidP="000A6BF5">
            <w:pPr>
              <w:spacing w:before="40" w:after="40"/>
              <w:jc w:val="center"/>
              <w:rPr>
                <w:sz w:val="24"/>
                <w:szCs w:val="24"/>
              </w:rPr>
            </w:pPr>
            <w:r w:rsidRPr="00424F3D">
              <w:rPr>
                <w:sz w:val="24"/>
                <w:szCs w:val="24"/>
              </w:rPr>
              <w:t>917</w:t>
            </w:r>
          </w:p>
        </w:tc>
        <w:tc>
          <w:tcPr>
            <w:tcW w:w="784" w:type="dxa"/>
            <w:tcBorders>
              <w:top w:val="nil"/>
              <w:left w:val="nil"/>
              <w:bottom w:val="single" w:sz="4" w:space="0" w:color="auto"/>
              <w:right w:val="single" w:sz="4" w:space="0" w:color="auto"/>
            </w:tcBorders>
            <w:noWrap/>
            <w:vAlign w:val="bottom"/>
            <w:hideMark/>
          </w:tcPr>
          <w:p w:rsidR="00B36397" w:rsidRPr="00424F3D" w:rsidRDefault="00FE1C88" w:rsidP="00B36397">
            <w:pPr>
              <w:spacing w:before="40" w:after="40"/>
              <w:jc w:val="center"/>
              <w:rPr>
                <w:sz w:val="24"/>
                <w:szCs w:val="24"/>
              </w:rPr>
            </w:pPr>
            <w:r w:rsidRPr="00424F3D">
              <w:rPr>
                <w:sz w:val="24"/>
                <w:szCs w:val="24"/>
              </w:rPr>
              <w:t>19</w:t>
            </w:r>
            <w:r w:rsidR="00B36397" w:rsidRPr="00424F3D">
              <w:rPr>
                <w:sz w:val="24"/>
                <w:szCs w:val="24"/>
              </w:rPr>
              <w:t>0</w:t>
            </w:r>
          </w:p>
        </w:tc>
        <w:tc>
          <w:tcPr>
            <w:tcW w:w="854" w:type="dxa"/>
            <w:tcBorders>
              <w:top w:val="nil"/>
              <w:left w:val="nil"/>
              <w:bottom w:val="single" w:sz="4" w:space="0" w:color="auto"/>
              <w:right w:val="single" w:sz="4" w:space="0" w:color="auto"/>
            </w:tcBorders>
            <w:noWrap/>
            <w:vAlign w:val="bottom"/>
            <w:hideMark/>
          </w:tcPr>
          <w:p w:rsidR="00B36397" w:rsidRPr="00424F3D" w:rsidRDefault="00B36397" w:rsidP="00CC36B0">
            <w:pPr>
              <w:spacing w:before="40" w:after="40"/>
              <w:jc w:val="center"/>
              <w:rPr>
                <w:sz w:val="24"/>
                <w:szCs w:val="24"/>
              </w:rPr>
            </w:pPr>
            <w:r w:rsidRPr="00424F3D">
              <w:rPr>
                <w:sz w:val="24"/>
                <w:szCs w:val="24"/>
                <w:lang w:val="vi-VN"/>
              </w:rPr>
              <w:t>1</w:t>
            </w:r>
            <w:r w:rsidRPr="00424F3D">
              <w:rPr>
                <w:sz w:val="24"/>
                <w:szCs w:val="24"/>
              </w:rPr>
              <w:t>60</w:t>
            </w:r>
          </w:p>
        </w:tc>
        <w:tc>
          <w:tcPr>
            <w:tcW w:w="741" w:type="dxa"/>
            <w:tcBorders>
              <w:top w:val="nil"/>
              <w:left w:val="nil"/>
              <w:bottom w:val="single" w:sz="4" w:space="0" w:color="auto"/>
              <w:right w:val="single" w:sz="4" w:space="0" w:color="auto"/>
            </w:tcBorders>
            <w:noWrap/>
            <w:vAlign w:val="bottom"/>
            <w:hideMark/>
          </w:tcPr>
          <w:p w:rsidR="00B36397" w:rsidRPr="00424F3D" w:rsidRDefault="00B36397" w:rsidP="00CC36B0">
            <w:pPr>
              <w:spacing w:before="40" w:after="40"/>
              <w:jc w:val="center"/>
              <w:rPr>
                <w:sz w:val="24"/>
                <w:szCs w:val="24"/>
              </w:rPr>
            </w:pPr>
            <w:r w:rsidRPr="00424F3D">
              <w:rPr>
                <w:sz w:val="24"/>
                <w:szCs w:val="24"/>
                <w:lang w:val="vi-VN"/>
              </w:rPr>
              <w:t>18</w:t>
            </w:r>
            <w:r w:rsidRPr="00424F3D">
              <w:rPr>
                <w:sz w:val="24"/>
                <w:szCs w:val="24"/>
              </w:rPr>
              <w:t>0</w:t>
            </w:r>
          </w:p>
        </w:tc>
        <w:tc>
          <w:tcPr>
            <w:tcW w:w="826" w:type="dxa"/>
            <w:tcBorders>
              <w:top w:val="nil"/>
              <w:left w:val="nil"/>
              <w:bottom w:val="single" w:sz="4" w:space="0" w:color="auto"/>
              <w:right w:val="single" w:sz="4" w:space="0" w:color="auto"/>
            </w:tcBorders>
            <w:noWrap/>
            <w:vAlign w:val="bottom"/>
            <w:hideMark/>
          </w:tcPr>
          <w:p w:rsidR="00B36397" w:rsidRPr="00424F3D" w:rsidRDefault="00B36397" w:rsidP="00CC36B0">
            <w:pPr>
              <w:spacing w:before="40" w:after="40"/>
              <w:jc w:val="center"/>
              <w:rPr>
                <w:sz w:val="24"/>
                <w:szCs w:val="24"/>
                <w:lang w:val="vi-VN"/>
              </w:rPr>
            </w:pPr>
            <w:r w:rsidRPr="00424F3D">
              <w:rPr>
                <w:sz w:val="24"/>
                <w:szCs w:val="24"/>
                <w:lang w:val="vi-VN"/>
              </w:rPr>
              <w:t>200</w:t>
            </w:r>
          </w:p>
        </w:tc>
        <w:tc>
          <w:tcPr>
            <w:tcW w:w="770" w:type="dxa"/>
            <w:tcBorders>
              <w:top w:val="nil"/>
              <w:left w:val="nil"/>
              <w:bottom w:val="single" w:sz="4" w:space="0" w:color="auto"/>
              <w:right w:val="single" w:sz="4" w:space="0" w:color="auto"/>
            </w:tcBorders>
            <w:noWrap/>
            <w:vAlign w:val="bottom"/>
            <w:hideMark/>
          </w:tcPr>
          <w:p w:rsidR="00B36397" w:rsidRPr="00424F3D" w:rsidRDefault="00B36397" w:rsidP="00CC36B0">
            <w:pPr>
              <w:spacing w:before="40" w:after="40"/>
              <w:jc w:val="center"/>
              <w:rPr>
                <w:sz w:val="24"/>
                <w:szCs w:val="24"/>
              </w:rPr>
            </w:pPr>
            <w:r w:rsidRPr="00424F3D">
              <w:rPr>
                <w:sz w:val="24"/>
                <w:szCs w:val="24"/>
              </w:rPr>
              <w:t>187</w:t>
            </w:r>
          </w:p>
        </w:tc>
        <w:tc>
          <w:tcPr>
            <w:tcW w:w="1036" w:type="dxa"/>
            <w:tcBorders>
              <w:top w:val="nil"/>
              <w:left w:val="nil"/>
              <w:bottom w:val="single" w:sz="4" w:space="0" w:color="auto"/>
              <w:right w:val="single" w:sz="4" w:space="0" w:color="auto"/>
            </w:tcBorders>
            <w:noWrap/>
            <w:vAlign w:val="bottom"/>
            <w:hideMark/>
          </w:tcPr>
          <w:p w:rsidR="00B36397" w:rsidRPr="00424F3D" w:rsidRDefault="00B36397" w:rsidP="000E56C1">
            <w:pPr>
              <w:spacing w:before="40" w:after="40"/>
              <w:jc w:val="center"/>
              <w:rPr>
                <w:sz w:val="24"/>
                <w:szCs w:val="24"/>
              </w:rPr>
            </w:pPr>
            <w:r w:rsidRPr="00424F3D">
              <w:rPr>
                <w:sz w:val="24"/>
                <w:szCs w:val="24"/>
                <w:lang w:val="vi-VN"/>
              </w:rPr>
              <w:t>3</w:t>
            </w:r>
            <w:r w:rsidRPr="00424F3D">
              <w:rPr>
                <w:sz w:val="24"/>
                <w:szCs w:val="24"/>
              </w:rPr>
              <w:t>1</w:t>
            </w:r>
          </w:p>
        </w:tc>
        <w:tc>
          <w:tcPr>
            <w:tcW w:w="910" w:type="dxa"/>
            <w:tcBorders>
              <w:top w:val="nil"/>
              <w:left w:val="nil"/>
              <w:bottom w:val="single" w:sz="4" w:space="0" w:color="auto"/>
              <w:right w:val="single" w:sz="4" w:space="0" w:color="auto"/>
            </w:tcBorders>
            <w:noWrap/>
            <w:vAlign w:val="bottom"/>
            <w:hideMark/>
          </w:tcPr>
          <w:p w:rsidR="00B36397" w:rsidRPr="00424F3D" w:rsidRDefault="00B36397" w:rsidP="000E56C1">
            <w:pPr>
              <w:spacing w:before="40" w:after="40"/>
              <w:jc w:val="both"/>
              <w:rPr>
                <w:sz w:val="24"/>
                <w:szCs w:val="24"/>
                <w:lang w:val="vi-VN"/>
              </w:rPr>
            </w:pPr>
            <w:r w:rsidRPr="00424F3D">
              <w:rPr>
                <w:sz w:val="24"/>
                <w:szCs w:val="24"/>
              </w:rPr>
              <w:t xml:space="preserve">    </w:t>
            </w:r>
            <w:r w:rsidRPr="00424F3D">
              <w:rPr>
                <w:sz w:val="24"/>
                <w:szCs w:val="24"/>
                <w:lang w:val="vi-VN"/>
              </w:rPr>
              <w:t>1</w:t>
            </w:r>
            <w:r w:rsidRPr="00424F3D">
              <w:rPr>
                <w:sz w:val="24"/>
                <w:szCs w:val="24"/>
              </w:rPr>
              <w:t>3</w:t>
            </w:r>
          </w:p>
        </w:tc>
      </w:tr>
      <w:tr w:rsidR="000339AA" w:rsidRPr="00CB6245" w:rsidTr="00970523">
        <w:trPr>
          <w:trHeight w:val="318"/>
        </w:trPr>
        <w:tc>
          <w:tcPr>
            <w:tcW w:w="0" w:type="auto"/>
            <w:vMerge/>
            <w:tcBorders>
              <w:top w:val="nil"/>
              <w:left w:val="single" w:sz="4" w:space="0" w:color="auto"/>
              <w:bottom w:val="single" w:sz="4" w:space="0" w:color="000000"/>
              <w:right w:val="single" w:sz="4" w:space="0" w:color="auto"/>
            </w:tcBorders>
            <w:vAlign w:val="center"/>
            <w:hideMark/>
          </w:tcPr>
          <w:p w:rsidR="000339AA" w:rsidRPr="00424F3D" w:rsidRDefault="000339AA" w:rsidP="000A6BF5">
            <w:pPr>
              <w:spacing w:after="0" w:line="240" w:lineRule="auto"/>
              <w:rPr>
                <w:sz w:val="22"/>
                <w:szCs w:val="22"/>
                <w:lang w:val="vi-VN"/>
              </w:rPr>
            </w:pPr>
          </w:p>
        </w:tc>
        <w:tc>
          <w:tcPr>
            <w:tcW w:w="1382" w:type="dxa"/>
            <w:tcBorders>
              <w:top w:val="nil"/>
              <w:left w:val="nil"/>
              <w:bottom w:val="single" w:sz="4" w:space="0" w:color="auto"/>
              <w:right w:val="single" w:sz="4" w:space="0" w:color="auto"/>
            </w:tcBorders>
            <w:noWrap/>
            <w:vAlign w:val="bottom"/>
            <w:hideMark/>
          </w:tcPr>
          <w:p w:rsidR="000339AA" w:rsidRPr="00F67256" w:rsidRDefault="000339AA" w:rsidP="00F67256">
            <w:pPr>
              <w:spacing w:before="40" w:after="40"/>
              <w:rPr>
                <w:i/>
                <w:sz w:val="24"/>
                <w:szCs w:val="24"/>
              </w:rPr>
            </w:pPr>
            <w:r w:rsidRPr="00F67256">
              <w:rPr>
                <w:i/>
                <w:sz w:val="24"/>
                <w:szCs w:val="24"/>
              </w:rPr>
              <w:t>Số lớp</w:t>
            </w:r>
          </w:p>
        </w:tc>
        <w:tc>
          <w:tcPr>
            <w:tcW w:w="910"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lang w:val="vi-VN"/>
              </w:rPr>
            </w:pPr>
            <w:r w:rsidRPr="00F67256">
              <w:rPr>
                <w:i/>
                <w:sz w:val="24"/>
                <w:szCs w:val="24"/>
              </w:rPr>
              <w:t>28</w:t>
            </w:r>
          </w:p>
        </w:tc>
        <w:tc>
          <w:tcPr>
            <w:tcW w:w="784"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rPr>
            </w:pPr>
            <w:r w:rsidRPr="00F67256">
              <w:rPr>
                <w:i/>
                <w:sz w:val="24"/>
                <w:szCs w:val="24"/>
              </w:rPr>
              <w:t>6</w:t>
            </w:r>
          </w:p>
        </w:tc>
        <w:tc>
          <w:tcPr>
            <w:tcW w:w="854"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rPr>
            </w:pPr>
            <w:r w:rsidRPr="00F67256">
              <w:rPr>
                <w:i/>
                <w:sz w:val="24"/>
                <w:szCs w:val="24"/>
              </w:rPr>
              <w:t>5</w:t>
            </w:r>
          </w:p>
        </w:tc>
        <w:tc>
          <w:tcPr>
            <w:tcW w:w="741"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rPr>
            </w:pPr>
            <w:r w:rsidRPr="00F67256">
              <w:rPr>
                <w:i/>
                <w:sz w:val="24"/>
                <w:szCs w:val="24"/>
              </w:rPr>
              <w:t>5</w:t>
            </w:r>
          </w:p>
        </w:tc>
        <w:tc>
          <w:tcPr>
            <w:tcW w:w="826"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lang w:val="vi-VN"/>
              </w:rPr>
            </w:pPr>
            <w:r w:rsidRPr="00F67256">
              <w:rPr>
                <w:i/>
                <w:sz w:val="24"/>
                <w:szCs w:val="24"/>
              </w:rPr>
              <w:t>6</w:t>
            </w:r>
          </w:p>
        </w:tc>
        <w:tc>
          <w:tcPr>
            <w:tcW w:w="770"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lang w:val="vi-VN"/>
              </w:rPr>
            </w:pPr>
            <w:r w:rsidRPr="00F67256">
              <w:rPr>
                <w:i/>
                <w:sz w:val="24"/>
                <w:szCs w:val="24"/>
              </w:rPr>
              <w:t>6</w:t>
            </w:r>
          </w:p>
        </w:tc>
        <w:tc>
          <w:tcPr>
            <w:tcW w:w="1036" w:type="dxa"/>
            <w:tcBorders>
              <w:top w:val="nil"/>
              <w:left w:val="nil"/>
              <w:bottom w:val="single" w:sz="4" w:space="0" w:color="auto"/>
              <w:right w:val="single" w:sz="4" w:space="0" w:color="auto"/>
            </w:tcBorders>
            <w:noWrap/>
            <w:vAlign w:val="bottom"/>
            <w:hideMark/>
          </w:tcPr>
          <w:p w:rsidR="000339AA" w:rsidRPr="00F67256" w:rsidRDefault="000339AA" w:rsidP="000A6BF5">
            <w:pPr>
              <w:spacing w:after="0" w:line="256" w:lineRule="auto"/>
              <w:rPr>
                <w:i/>
                <w:sz w:val="28"/>
                <w:szCs w:val="22"/>
              </w:rPr>
            </w:pPr>
          </w:p>
        </w:tc>
        <w:tc>
          <w:tcPr>
            <w:tcW w:w="910" w:type="dxa"/>
            <w:tcBorders>
              <w:top w:val="nil"/>
              <w:left w:val="nil"/>
              <w:bottom w:val="single" w:sz="4" w:space="0" w:color="auto"/>
              <w:right w:val="single" w:sz="4" w:space="0" w:color="auto"/>
            </w:tcBorders>
            <w:noWrap/>
            <w:vAlign w:val="bottom"/>
            <w:hideMark/>
          </w:tcPr>
          <w:p w:rsidR="000339AA" w:rsidRPr="00F67256" w:rsidRDefault="000339AA" w:rsidP="000A6BF5">
            <w:pPr>
              <w:spacing w:after="0" w:line="256" w:lineRule="auto"/>
              <w:rPr>
                <w:i/>
                <w:sz w:val="28"/>
                <w:szCs w:val="22"/>
              </w:rPr>
            </w:pPr>
          </w:p>
        </w:tc>
      </w:tr>
      <w:tr w:rsidR="002B6A24" w:rsidRPr="00CB6245" w:rsidTr="00970523">
        <w:trPr>
          <w:trHeight w:val="318"/>
        </w:trPr>
        <w:tc>
          <w:tcPr>
            <w:tcW w:w="1433" w:type="dxa"/>
            <w:vMerge w:val="restart"/>
            <w:tcBorders>
              <w:top w:val="nil"/>
              <w:left w:val="single" w:sz="4" w:space="0" w:color="auto"/>
              <w:bottom w:val="single" w:sz="4" w:space="0" w:color="000000"/>
              <w:right w:val="single" w:sz="4" w:space="0" w:color="auto"/>
            </w:tcBorders>
            <w:noWrap/>
            <w:vAlign w:val="center"/>
            <w:hideMark/>
          </w:tcPr>
          <w:p w:rsidR="002B6A24" w:rsidRPr="00424F3D" w:rsidRDefault="002B6A24" w:rsidP="000A6BF5">
            <w:pPr>
              <w:spacing w:before="40" w:after="40"/>
              <w:jc w:val="both"/>
              <w:rPr>
                <w:sz w:val="22"/>
                <w:szCs w:val="22"/>
              </w:rPr>
            </w:pPr>
            <w:r w:rsidRPr="00424F3D">
              <w:rPr>
                <w:sz w:val="22"/>
                <w:szCs w:val="22"/>
              </w:rPr>
              <w:t>202</w:t>
            </w:r>
            <w:r w:rsidRPr="00424F3D">
              <w:rPr>
                <w:sz w:val="22"/>
                <w:szCs w:val="22"/>
                <w:lang w:val="vi-VN"/>
              </w:rPr>
              <w:t>4</w:t>
            </w:r>
            <w:r w:rsidRPr="00424F3D">
              <w:rPr>
                <w:sz w:val="22"/>
                <w:szCs w:val="22"/>
              </w:rPr>
              <w:t>-2025</w:t>
            </w:r>
          </w:p>
        </w:tc>
        <w:tc>
          <w:tcPr>
            <w:tcW w:w="1382" w:type="dxa"/>
            <w:tcBorders>
              <w:top w:val="nil"/>
              <w:left w:val="nil"/>
              <w:bottom w:val="single" w:sz="4" w:space="0" w:color="auto"/>
              <w:right w:val="single" w:sz="4" w:space="0" w:color="auto"/>
            </w:tcBorders>
            <w:noWrap/>
            <w:vAlign w:val="bottom"/>
            <w:hideMark/>
          </w:tcPr>
          <w:p w:rsidR="002B6A24" w:rsidRPr="00424F3D" w:rsidRDefault="002B6A24" w:rsidP="00F67256">
            <w:pPr>
              <w:spacing w:before="40" w:after="40"/>
              <w:rPr>
                <w:sz w:val="24"/>
                <w:szCs w:val="24"/>
              </w:rPr>
            </w:pPr>
            <w:r w:rsidRPr="00424F3D">
              <w:rPr>
                <w:sz w:val="24"/>
                <w:szCs w:val="24"/>
              </w:rPr>
              <w:t>Số học sinh</w:t>
            </w:r>
          </w:p>
        </w:tc>
        <w:tc>
          <w:tcPr>
            <w:tcW w:w="910" w:type="dxa"/>
            <w:tcBorders>
              <w:top w:val="nil"/>
              <w:left w:val="nil"/>
              <w:bottom w:val="single" w:sz="4" w:space="0" w:color="auto"/>
              <w:right w:val="single" w:sz="4" w:space="0" w:color="auto"/>
            </w:tcBorders>
            <w:noWrap/>
            <w:vAlign w:val="bottom"/>
            <w:hideMark/>
          </w:tcPr>
          <w:p w:rsidR="002B6A24" w:rsidRPr="00424F3D" w:rsidRDefault="00424F3D" w:rsidP="000A6BF5">
            <w:pPr>
              <w:spacing w:before="40" w:after="40"/>
              <w:jc w:val="center"/>
              <w:rPr>
                <w:sz w:val="24"/>
                <w:szCs w:val="24"/>
              </w:rPr>
            </w:pPr>
            <w:r w:rsidRPr="00424F3D">
              <w:rPr>
                <w:sz w:val="24"/>
                <w:szCs w:val="24"/>
              </w:rPr>
              <w:t>917</w:t>
            </w:r>
          </w:p>
        </w:tc>
        <w:tc>
          <w:tcPr>
            <w:tcW w:w="784" w:type="dxa"/>
            <w:tcBorders>
              <w:top w:val="nil"/>
              <w:left w:val="nil"/>
              <w:bottom w:val="single" w:sz="4" w:space="0" w:color="auto"/>
              <w:right w:val="single" w:sz="4" w:space="0" w:color="auto"/>
            </w:tcBorders>
            <w:noWrap/>
            <w:vAlign w:val="bottom"/>
            <w:hideMark/>
          </w:tcPr>
          <w:p w:rsidR="002B6A24" w:rsidRPr="00424F3D" w:rsidRDefault="002B6A24" w:rsidP="00FE1C88">
            <w:pPr>
              <w:spacing w:before="40" w:after="40"/>
              <w:jc w:val="center"/>
              <w:rPr>
                <w:sz w:val="24"/>
                <w:szCs w:val="24"/>
              </w:rPr>
            </w:pPr>
            <w:r w:rsidRPr="00424F3D">
              <w:rPr>
                <w:sz w:val="24"/>
                <w:szCs w:val="24"/>
              </w:rPr>
              <w:t>18</w:t>
            </w:r>
            <w:r w:rsidR="00FE1C88" w:rsidRPr="00424F3D">
              <w:rPr>
                <w:sz w:val="24"/>
                <w:szCs w:val="24"/>
              </w:rPr>
              <w:t>7</w:t>
            </w:r>
          </w:p>
        </w:tc>
        <w:tc>
          <w:tcPr>
            <w:tcW w:w="854" w:type="dxa"/>
            <w:tcBorders>
              <w:top w:val="nil"/>
              <w:left w:val="nil"/>
              <w:bottom w:val="single" w:sz="4" w:space="0" w:color="auto"/>
              <w:right w:val="single" w:sz="4" w:space="0" w:color="auto"/>
            </w:tcBorders>
            <w:noWrap/>
            <w:vAlign w:val="bottom"/>
            <w:hideMark/>
          </w:tcPr>
          <w:p w:rsidR="002B6A24" w:rsidRPr="00424F3D" w:rsidRDefault="002B6A24" w:rsidP="00424F3D">
            <w:pPr>
              <w:spacing w:before="40" w:after="40"/>
              <w:jc w:val="center"/>
              <w:rPr>
                <w:sz w:val="24"/>
                <w:szCs w:val="24"/>
              </w:rPr>
            </w:pPr>
            <w:r w:rsidRPr="00424F3D">
              <w:rPr>
                <w:sz w:val="24"/>
                <w:szCs w:val="24"/>
              </w:rPr>
              <w:t>1</w:t>
            </w:r>
            <w:r w:rsidR="00424F3D" w:rsidRPr="00424F3D">
              <w:rPr>
                <w:sz w:val="24"/>
                <w:szCs w:val="24"/>
              </w:rPr>
              <w:t>9</w:t>
            </w:r>
            <w:r w:rsidRPr="00424F3D">
              <w:rPr>
                <w:sz w:val="24"/>
                <w:szCs w:val="24"/>
              </w:rPr>
              <w:t>0</w:t>
            </w:r>
          </w:p>
        </w:tc>
        <w:tc>
          <w:tcPr>
            <w:tcW w:w="741" w:type="dxa"/>
            <w:tcBorders>
              <w:top w:val="nil"/>
              <w:left w:val="nil"/>
              <w:bottom w:val="single" w:sz="4" w:space="0" w:color="auto"/>
              <w:right w:val="single" w:sz="4" w:space="0" w:color="auto"/>
            </w:tcBorders>
            <w:noWrap/>
            <w:vAlign w:val="bottom"/>
            <w:hideMark/>
          </w:tcPr>
          <w:p w:rsidR="002B6A24" w:rsidRPr="00424F3D" w:rsidRDefault="002B6A24" w:rsidP="00CC36B0">
            <w:pPr>
              <w:spacing w:before="40" w:after="40"/>
              <w:jc w:val="center"/>
              <w:rPr>
                <w:sz w:val="24"/>
                <w:szCs w:val="24"/>
              </w:rPr>
            </w:pPr>
            <w:r w:rsidRPr="00424F3D">
              <w:rPr>
                <w:sz w:val="24"/>
                <w:szCs w:val="24"/>
                <w:lang w:val="vi-VN"/>
              </w:rPr>
              <w:t>1</w:t>
            </w:r>
            <w:r w:rsidRPr="00424F3D">
              <w:rPr>
                <w:sz w:val="24"/>
                <w:szCs w:val="24"/>
              </w:rPr>
              <w:t>60</w:t>
            </w:r>
          </w:p>
        </w:tc>
        <w:tc>
          <w:tcPr>
            <w:tcW w:w="826" w:type="dxa"/>
            <w:tcBorders>
              <w:top w:val="nil"/>
              <w:left w:val="nil"/>
              <w:bottom w:val="single" w:sz="4" w:space="0" w:color="auto"/>
              <w:right w:val="single" w:sz="4" w:space="0" w:color="auto"/>
            </w:tcBorders>
            <w:noWrap/>
            <w:vAlign w:val="bottom"/>
            <w:hideMark/>
          </w:tcPr>
          <w:p w:rsidR="002B6A24" w:rsidRPr="00424F3D" w:rsidRDefault="002B6A24" w:rsidP="00CC36B0">
            <w:pPr>
              <w:spacing w:before="40" w:after="40"/>
              <w:jc w:val="center"/>
              <w:rPr>
                <w:sz w:val="24"/>
                <w:szCs w:val="24"/>
              </w:rPr>
            </w:pPr>
            <w:r w:rsidRPr="00424F3D">
              <w:rPr>
                <w:sz w:val="24"/>
                <w:szCs w:val="24"/>
                <w:lang w:val="vi-VN"/>
              </w:rPr>
              <w:t>18</w:t>
            </w:r>
            <w:r w:rsidRPr="00424F3D">
              <w:rPr>
                <w:sz w:val="24"/>
                <w:szCs w:val="24"/>
              </w:rPr>
              <w:t>0</w:t>
            </w:r>
          </w:p>
        </w:tc>
        <w:tc>
          <w:tcPr>
            <w:tcW w:w="770" w:type="dxa"/>
            <w:tcBorders>
              <w:top w:val="nil"/>
              <w:left w:val="nil"/>
              <w:bottom w:val="single" w:sz="4" w:space="0" w:color="auto"/>
              <w:right w:val="single" w:sz="4" w:space="0" w:color="auto"/>
            </w:tcBorders>
            <w:noWrap/>
            <w:vAlign w:val="bottom"/>
            <w:hideMark/>
          </w:tcPr>
          <w:p w:rsidR="002B6A24" w:rsidRPr="00424F3D" w:rsidRDefault="002B6A24" w:rsidP="00CC36B0">
            <w:pPr>
              <w:spacing w:before="40" w:after="40"/>
              <w:jc w:val="center"/>
              <w:rPr>
                <w:sz w:val="24"/>
                <w:szCs w:val="24"/>
                <w:lang w:val="vi-VN"/>
              </w:rPr>
            </w:pPr>
            <w:r w:rsidRPr="00424F3D">
              <w:rPr>
                <w:sz w:val="24"/>
                <w:szCs w:val="24"/>
                <w:lang w:val="vi-VN"/>
              </w:rPr>
              <w:t>200</w:t>
            </w:r>
          </w:p>
        </w:tc>
        <w:tc>
          <w:tcPr>
            <w:tcW w:w="1036" w:type="dxa"/>
            <w:tcBorders>
              <w:top w:val="nil"/>
              <w:left w:val="nil"/>
              <w:bottom w:val="single" w:sz="4" w:space="0" w:color="auto"/>
              <w:right w:val="single" w:sz="4" w:space="0" w:color="auto"/>
            </w:tcBorders>
            <w:noWrap/>
            <w:vAlign w:val="bottom"/>
            <w:hideMark/>
          </w:tcPr>
          <w:p w:rsidR="002B6A24" w:rsidRPr="00424F3D" w:rsidRDefault="002B6A24" w:rsidP="000E56C1">
            <w:pPr>
              <w:spacing w:before="40" w:after="40"/>
              <w:jc w:val="center"/>
              <w:rPr>
                <w:sz w:val="24"/>
                <w:szCs w:val="24"/>
              </w:rPr>
            </w:pPr>
            <w:r w:rsidRPr="00424F3D">
              <w:rPr>
                <w:sz w:val="24"/>
                <w:szCs w:val="24"/>
                <w:lang w:val="vi-VN"/>
              </w:rPr>
              <w:t>3</w:t>
            </w:r>
            <w:r w:rsidRPr="00424F3D">
              <w:rPr>
                <w:sz w:val="24"/>
                <w:szCs w:val="24"/>
              </w:rPr>
              <w:t>1</w:t>
            </w:r>
          </w:p>
        </w:tc>
        <w:tc>
          <w:tcPr>
            <w:tcW w:w="910" w:type="dxa"/>
            <w:tcBorders>
              <w:top w:val="nil"/>
              <w:left w:val="nil"/>
              <w:bottom w:val="single" w:sz="4" w:space="0" w:color="auto"/>
              <w:right w:val="single" w:sz="4" w:space="0" w:color="auto"/>
            </w:tcBorders>
            <w:noWrap/>
            <w:vAlign w:val="bottom"/>
            <w:hideMark/>
          </w:tcPr>
          <w:p w:rsidR="002B6A24" w:rsidRPr="00424F3D" w:rsidRDefault="002B6A24" w:rsidP="000E56C1">
            <w:pPr>
              <w:spacing w:before="40" w:after="40"/>
              <w:jc w:val="both"/>
              <w:rPr>
                <w:sz w:val="24"/>
                <w:szCs w:val="24"/>
                <w:lang w:val="vi-VN"/>
              </w:rPr>
            </w:pPr>
            <w:r w:rsidRPr="00424F3D">
              <w:rPr>
                <w:sz w:val="24"/>
                <w:szCs w:val="24"/>
              </w:rPr>
              <w:t xml:space="preserve">    </w:t>
            </w:r>
            <w:r w:rsidRPr="00424F3D">
              <w:rPr>
                <w:sz w:val="24"/>
                <w:szCs w:val="24"/>
                <w:lang w:val="vi-VN"/>
              </w:rPr>
              <w:t>1</w:t>
            </w:r>
            <w:r w:rsidRPr="00424F3D">
              <w:rPr>
                <w:sz w:val="24"/>
                <w:szCs w:val="24"/>
              </w:rPr>
              <w:t>3</w:t>
            </w:r>
          </w:p>
        </w:tc>
      </w:tr>
      <w:tr w:rsidR="000339AA" w:rsidRPr="00CB6245" w:rsidTr="00970523">
        <w:trPr>
          <w:trHeight w:val="441"/>
        </w:trPr>
        <w:tc>
          <w:tcPr>
            <w:tcW w:w="0" w:type="auto"/>
            <w:vMerge/>
            <w:tcBorders>
              <w:top w:val="nil"/>
              <w:left w:val="single" w:sz="4" w:space="0" w:color="auto"/>
              <w:bottom w:val="single" w:sz="4" w:space="0" w:color="000000"/>
              <w:right w:val="single" w:sz="4" w:space="0" w:color="auto"/>
            </w:tcBorders>
            <w:vAlign w:val="center"/>
            <w:hideMark/>
          </w:tcPr>
          <w:p w:rsidR="000339AA" w:rsidRPr="00424F3D" w:rsidRDefault="000339AA" w:rsidP="000A6BF5">
            <w:pPr>
              <w:spacing w:after="0" w:line="240" w:lineRule="auto"/>
              <w:rPr>
                <w:sz w:val="22"/>
                <w:szCs w:val="22"/>
              </w:rPr>
            </w:pPr>
          </w:p>
        </w:tc>
        <w:tc>
          <w:tcPr>
            <w:tcW w:w="1382" w:type="dxa"/>
            <w:tcBorders>
              <w:top w:val="nil"/>
              <w:left w:val="nil"/>
              <w:bottom w:val="single" w:sz="4" w:space="0" w:color="auto"/>
              <w:right w:val="single" w:sz="4" w:space="0" w:color="auto"/>
            </w:tcBorders>
            <w:noWrap/>
            <w:vAlign w:val="bottom"/>
            <w:hideMark/>
          </w:tcPr>
          <w:p w:rsidR="000339AA" w:rsidRPr="00F67256" w:rsidRDefault="000339AA" w:rsidP="00F67256">
            <w:pPr>
              <w:spacing w:before="40" w:after="40"/>
              <w:rPr>
                <w:i/>
                <w:sz w:val="24"/>
                <w:szCs w:val="24"/>
              </w:rPr>
            </w:pPr>
            <w:r w:rsidRPr="00F67256">
              <w:rPr>
                <w:i/>
                <w:sz w:val="24"/>
                <w:szCs w:val="24"/>
              </w:rPr>
              <w:t>Số lớp</w:t>
            </w:r>
          </w:p>
        </w:tc>
        <w:tc>
          <w:tcPr>
            <w:tcW w:w="910"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lang w:val="vi-VN"/>
              </w:rPr>
            </w:pPr>
            <w:r w:rsidRPr="00F67256">
              <w:rPr>
                <w:i/>
                <w:sz w:val="24"/>
                <w:szCs w:val="24"/>
              </w:rPr>
              <w:t>28</w:t>
            </w:r>
          </w:p>
        </w:tc>
        <w:tc>
          <w:tcPr>
            <w:tcW w:w="784"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lang w:val="vi-VN"/>
              </w:rPr>
            </w:pPr>
            <w:r w:rsidRPr="00F67256">
              <w:rPr>
                <w:i/>
                <w:sz w:val="24"/>
                <w:szCs w:val="24"/>
                <w:lang w:val="vi-VN"/>
              </w:rPr>
              <w:t>6</w:t>
            </w:r>
          </w:p>
        </w:tc>
        <w:tc>
          <w:tcPr>
            <w:tcW w:w="854"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lang w:val="vi-VN"/>
              </w:rPr>
            </w:pPr>
            <w:r w:rsidRPr="00F67256">
              <w:rPr>
                <w:i/>
                <w:sz w:val="24"/>
                <w:szCs w:val="24"/>
                <w:lang w:val="vi-VN"/>
              </w:rPr>
              <w:t>6</w:t>
            </w:r>
          </w:p>
        </w:tc>
        <w:tc>
          <w:tcPr>
            <w:tcW w:w="741"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rPr>
            </w:pPr>
            <w:r w:rsidRPr="00F67256">
              <w:rPr>
                <w:i/>
                <w:sz w:val="24"/>
                <w:szCs w:val="24"/>
              </w:rPr>
              <w:t>5</w:t>
            </w:r>
          </w:p>
        </w:tc>
        <w:tc>
          <w:tcPr>
            <w:tcW w:w="826"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rPr>
            </w:pPr>
            <w:r w:rsidRPr="00F67256">
              <w:rPr>
                <w:i/>
                <w:sz w:val="24"/>
                <w:szCs w:val="24"/>
              </w:rPr>
              <w:t>5</w:t>
            </w:r>
          </w:p>
        </w:tc>
        <w:tc>
          <w:tcPr>
            <w:tcW w:w="770" w:type="dxa"/>
            <w:tcBorders>
              <w:top w:val="nil"/>
              <w:left w:val="nil"/>
              <w:bottom w:val="single" w:sz="4" w:space="0" w:color="auto"/>
              <w:right w:val="single" w:sz="4" w:space="0" w:color="auto"/>
            </w:tcBorders>
            <w:noWrap/>
            <w:vAlign w:val="bottom"/>
            <w:hideMark/>
          </w:tcPr>
          <w:p w:rsidR="000339AA" w:rsidRPr="00F67256" w:rsidRDefault="000339AA" w:rsidP="00CC36B0">
            <w:pPr>
              <w:spacing w:before="40" w:after="40"/>
              <w:jc w:val="center"/>
              <w:rPr>
                <w:i/>
                <w:sz w:val="24"/>
                <w:szCs w:val="24"/>
                <w:lang w:val="vi-VN"/>
              </w:rPr>
            </w:pPr>
            <w:r w:rsidRPr="00F67256">
              <w:rPr>
                <w:i/>
                <w:sz w:val="24"/>
                <w:szCs w:val="24"/>
              </w:rPr>
              <w:t>6</w:t>
            </w:r>
          </w:p>
        </w:tc>
        <w:tc>
          <w:tcPr>
            <w:tcW w:w="1036" w:type="dxa"/>
            <w:tcBorders>
              <w:top w:val="nil"/>
              <w:left w:val="nil"/>
              <w:bottom w:val="single" w:sz="4" w:space="0" w:color="auto"/>
              <w:right w:val="single" w:sz="4" w:space="0" w:color="auto"/>
            </w:tcBorders>
            <w:noWrap/>
            <w:vAlign w:val="bottom"/>
            <w:hideMark/>
          </w:tcPr>
          <w:p w:rsidR="000339AA" w:rsidRPr="00F67256" w:rsidRDefault="000339AA" w:rsidP="000A6BF5">
            <w:pPr>
              <w:spacing w:after="0" w:line="256" w:lineRule="auto"/>
              <w:rPr>
                <w:i/>
                <w:sz w:val="28"/>
                <w:szCs w:val="22"/>
              </w:rPr>
            </w:pPr>
          </w:p>
        </w:tc>
        <w:tc>
          <w:tcPr>
            <w:tcW w:w="910" w:type="dxa"/>
            <w:tcBorders>
              <w:top w:val="nil"/>
              <w:left w:val="nil"/>
              <w:bottom w:val="single" w:sz="4" w:space="0" w:color="auto"/>
              <w:right w:val="single" w:sz="4" w:space="0" w:color="auto"/>
            </w:tcBorders>
            <w:noWrap/>
            <w:vAlign w:val="bottom"/>
            <w:hideMark/>
          </w:tcPr>
          <w:p w:rsidR="000339AA" w:rsidRPr="00F67256" w:rsidRDefault="000339AA" w:rsidP="000A6BF5">
            <w:pPr>
              <w:spacing w:after="0" w:line="256" w:lineRule="auto"/>
              <w:rPr>
                <w:i/>
                <w:sz w:val="28"/>
                <w:szCs w:val="22"/>
              </w:rPr>
            </w:pPr>
          </w:p>
        </w:tc>
      </w:tr>
    </w:tbl>
    <w:p w:rsidR="00EE2BCF" w:rsidRPr="005713E4" w:rsidRDefault="00FA2FAD" w:rsidP="00FA2FAD">
      <w:pPr>
        <w:spacing w:before="40" w:after="40"/>
        <w:jc w:val="both"/>
        <w:rPr>
          <w:b/>
          <w:sz w:val="26"/>
          <w:szCs w:val="26"/>
        </w:rPr>
      </w:pPr>
      <w:r>
        <w:rPr>
          <w:b/>
          <w:sz w:val="28"/>
          <w:szCs w:val="28"/>
        </w:rPr>
        <w:tab/>
      </w:r>
      <w:r w:rsidRPr="005713E4">
        <w:rPr>
          <w:b/>
          <w:sz w:val="26"/>
          <w:szCs w:val="26"/>
        </w:rPr>
        <w:t>2.2</w:t>
      </w:r>
      <w:r w:rsidR="005713E4">
        <w:rPr>
          <w:b/>
          <w:sz w:val="26"/>
          <w:szCs w:val="26"/>
        </w:rPr>
        <w:t>.</w:t>
      </w:r>
      <w:r w:rsidRPr="005713E4">
        <w:rPr>
          <w:b/>
          <w:sz w:val="26"/>
          <w:szCs w:val="26"/>
        </w:rPr>
        <w:t xml:space="preserve"> Các giai đoạn:</w:t>
      </w:r>
    </w:p>
    <w:p w:rsidR="000A6BF5" w:rsidRPr="005713E4" w:rsidRDefault="000A6BF5" w:rsidP="00D76615">
      <w:pPr>
        <w:spacing w:before="40" w:after="40"/>
        <w:ind w:firstLine="720"/>
        <w:jc w:val="both"/>
        <w:rPr>
          <w:b/>
          <w:sz w:val="26"/>
          <w:szCs w:val="26"/>
        </w:rPr>
      </w:pPr>
      <w:r w:rsidRPr="005713E4">
        <w:rPr>
          <w:b/>
          <w:sz w:val="26"/>
          <w:szCs w:val="26"/>
          <w:lang w:val="vi-VN"/>
        </w:rPr>
        <w:t>2.1</w:t>
      </w:r>
      <w:r w:rsidR="00FA2FAD" w:rsidRPr="005713E4">
        <w:rPr>
          <w:b/>
          <w:sz w:val="26"/>
          <w:szCs w:val="26"/>
        </w:rPr>
        <w:t>2</w:t>
      </w:r>
      <w:r w:rsidRPr="005713E4">
        <w:rPr>
          <w:b/>
          <w:sz w:val="26"/>
          <w:szCs w:val="26"/>
          <w:lang w:val="vi-VN"/>
        </w:rPr>
        <w:t>.1.</w:t>
      </w:r>
      <w:r w:rsidRPr="005713E4">
        <w:rPr>
          <w:b/>
          <w:sz w:val="26"/>
          <w:szCs w:val="26"/>
        </w:rPr>
        <w:t xml:space="preserve"> Giai đoạn 1: Từ năm 2021 -2022:</w:t>
      </w:r>
    </w:p>
    <w:p w:rsidR="000A6BF5" w:rsidRPr="005713E4" w:rsidRDefault="000A6BF5" w:rsidP="005713E4">
      <w:pPr>
        <w:spacing w:before="40" w:after="40"/>
        <w:ind w:firstLine="720"/>
        <w:jc w:val="both"/>
        <w:rPr>
          <w:i/>
          <w:sz w:val="26"/>
          <w:szCs w:val="26"/>
        </w:rPr>
      </w:pPr>
      <w:r w:rsidRPr="005713E4">
        <w:rPr>
          <w:i/>
          <w:sz w:val="26"/>
          <w:szCs w:val="26"/>
        </w:rPr>
        <w:t>* Về xây dựng và phát triển đội ngũ:</w:t>
      </w:r>
    </w:p>
    <w:p w:rsidR="000A6BF5" w:rsidRPr="005713E4" w:rsidRDefault="000A6BF5" w:rsidP="000A6BF5">
      <w:pPr>
        <w:spacing w:before="40" w:after="40"/>
        <w:jc w:val="both"/>
        <w:rPr>
          <w:sz w:val="26"/>
          <w:szCs w:val="26"/>
        </w:rPr>
      </w:pPr>
      <w:r w:rsidRPr="005713E4">
        <w:rPr>
          <w:sz w:val="26"/>
          <w:szCs w:val="26"/>
        </w:rPr>
        <w:t>- Năng lực chuyên môn của cán bộ, giáo viên phấn đấu đạt loại khá, tốt đạt 80% trở lên, có giáo viên dạy giỏi cấp huyện, không có giáo viên xếp loại yếu kém, không có cán bộ giáo viên và học sinh vi phạm pháp luật.</w:t>
      </w:r>
    </w:p>
    <w:p w:rsidR="000A6BF5" w:rsidRPr="005713E4" w:rsidRDefault="000A6BF5" w:rsidP="001B4D62">
      <w:pPr>
        <w:spacing w:after="0"/>
        <w:jc w:val="both"/>
        <w:rPr>
          <w:spacing w:val="-6"/>
          <w:sz w:val="26"/>
          <w:szCs w:val="26"/>
        </w:rPr>
      </w:pPr>
      <w:r w:rsidRPr="005713E4">
        <w:rPr>
          <w:spacing w:val="-6"/>
          <w:sz w:val="26"/>
          <w:szCs w:val="26"/>
        </w:rPr>
        <w:t>- Phấn đấu đến năm 2022, có đủ cơ cấu giáo viên. Tất cả cán bộ, giáo viên, nhân viên biết sử dụng thành thạo các phầm mềm ứng dụng trong quản lí và trong dạy học.</w:t>
      </w:r>
    </w:p>
    <w:p w:rsidR="000A6BF5" w:rsidRPr="005713E4" w:rsidRDefault="000A6BF5" w:rsidP="001B4D62">
      <w:pPr>
        <w:spacing w:after="0"/>
        <w:jc w:val="both"/>
        <w:rPr>
          <w:sz w:val="26"/>
          <w:szCs w:val="26"/>
        </w:rPr>
      </w:pPr>
      <w:r w:rsidRPr="005713E4">
        <w:rPr>
          <w:sz w:val="26"/>
          <w:szCs w:val="26"/>
        </w:rPr>
        <w:t xml:space="preserve">- Phấn đấu đến năm 2022 có </w:t>
      </w:r>
      <w:r w:rsidR="00593921" w:rsidRPr="005713E4">
        <w:rPr>
          <w:sz w:val="26"/>
          <w:szCs w:val="26"/>
        </w:rPr>
        <w:t>93</w:t>
      </w:r>
      <w:r w:rsidRPr="005713E4">
        <w:rPr>
          <w:sz w:val="26"/>
          <w:szCs w:val="26"/>
        </w:rPr>
        <w:t>% CB, GV có trình độ đại học.</w:t>
      </w:r>
    </w:p>
    <w:p w:rsidR="000A6BF5" w:rsidRPr="005713E4" w:rsidRDefault="000A6BF5" w:rsidP="001B4D62">
      <w:pPr>
        <w:shd w:val="clear" w:color="auto" w:fill="FFFFFF"/>
        <w:spacing w:after="0" w:line="400" w:lineRule="exact"/>
        <w:jc w:val="both"/>
        <w:rPr>
          <w:color w:val="333333"/>
          <w:sz w:val="26"/>
          <w:szCs w:val="26"/>
        </w:rPr>
      </w:pPr>
      <w:r w:rsidRPr="005713E4">
        <w:rPr>
          <w:color w:val="333333"/>
          <w:sz w:val="26"/>
          <w:szCs w:val="26"/>
          <w:shd w:val="clear" w:color="auto" w:fill="FFFFFF"/>
        </w:rPr>
        <w:t>- Năng lực chuyên môn của cán bộ quản lý, giáo viên và công nhân viên được đánh giá khá, giỏi trên 80%.</w:t>
      </w:r>
    </w:p>
    <w:p w:rsidR="000A6BF5" w:rsidRPr="005713E4" w:rsidRDefault="000A6BF5" w:rsidP="001B4D62">
      <w:pPr>
        <w:shd w:val="clear" w:color="auto" w:fill="FFFFFF"/>
        <w:spacing w:after="0" w:line="400" w:lineRule="exact"/>
        <w:jc w:val="both"/>
        <w:rPr>
          <w:color w:val="333333"/>
          <w:sz w:val="26"/>
          <w:szCs w:val="26"/>
        </w:rPr>
      </w:pPr>
      <w:r w:rsidRPr="005713E4">
        <w:rPr>
          <w:color w:val="333333"/>
          <w:sz w:val="26"/>
          <w:szCs w:val="26"/>
          <w:shd w:val="clear" w:color="auto" w:fill="FFFFFF"/>
        </w:rPr>
        <w:t>- Giáo viên sử dụng thành thạo máy tính phục vụ cho giảng dạy và học tập.</w:t>
      </w:r>
    </w:p>
    <w:p w:rsidR="000A6BF5" w:rsidRPr="005713E4" w:rsidRDefault="000A6BF5" w:rsidP="005713E4">
      <w:pPr>
        <w:spacing w:after="0"/>
        <w:ind w:firstLine="720"/>
        <w:jc w:val="both"/>
        <w:rPr>
          <w:i/>
          <w:sz w:val="26"/>
          <w:szCs w:val="26"/>
        </w:rPr>
      </w:pPr>
      <w:r w:rsidRPr="005713E4">
        <w:rPr>
          <w:i/>
          <w:sz w:val="26"/>
          <w:szCs w:val="26"/>
        </w:rPr>
        <w:lastRenderedPageBreak/>
        <w:t>* Về học sinh:</w:t>
      </w:r>
    </w:p>
    <w:p w:rsidR="000A6BF5" w:rsidRPr="005713E4" w:rsidRDefault="000A6BF5" w:rsidP="001B4D62">
      <w:pPr>
        <w:spacing w:after="0"/>
        <w:jc w:val="both"/>
        <w:rPr>
          <w:sz w:val="26"/>
          <w:szCs w:val="26"/>
        </w:rPr>
      </w:pPr>
      <w:r w:rsidRPr="005713E4">
        <w:rPr>
          <w:sz w:val="26"/>
          <w:szCs w:val="26"/>
        </w:rPr>
        <w:t>- Chất lượng giáo dục:</w:t>
      </w:r>
    </w:p>
    <w:p w:rsidR="000A6BF5" w:rsidRPr="005713E4" w:rsidRDefault="000A6BF5" w:rsidP="000A6BF5">
      <w:pPr>
        <w:spacing w:before="40" w:after="40"/>
        <w:jc w:val="both"/>
        <w:rPr>
          <w:sz w:val="26"/>
          <w:szCs w:val="26"/>
        </w:rPr>
      </w:pPr>
      <w:r w:rsidRPr="005713E4">
        <w:rPr>
          <w:sz w:val="26"/>
          <w:szCs w:val="26"/>
        </w:rPr>
        <w:t>+ Tỷ lệ học sinh chưa hoàn thành chương trình lớp học dưới 2%.</w:t>
      </w:r>
    </w:p>
    <w:p w:rsidR="000A6BF5" w:rsidRPr="005713E4" w:rsidRDefault="000A6BF5" w:rsidP="000A6BF5">
      <w:pPr>
        <w:spacing w:before="40" w:after="40"/>
        <w:jc w:val="both"/>
        <w:rPr>
          <w:sz w:val="26"/>
          <w:szCs w:val="26"/>
        </w:rPr>
      </w:pPr>
      <w:r w:rsidRPr="005713E4">
        <w:rPr>
          <w:sz w:val="26"/>
          <w:szCs w:val="26"/>
        </w:rPr>
        <w:t>+ Không có học sinh bỏ học.</w:t>
      </w:r>
    </w:p>
    <w:p w:rsidR="000A6BF5" w:rsidRPr="005713E4" w:rsidRDefault="000A6BF5" w:rsidP="000A6BF5">
      <w:pPr>
        <w:spacing w:before="40" w:after="40"/>
        <w:jc w:val="both"/>
        <w:rPr>
          <w:sz w:val="26"/>
          <w:szCs w:val="26"/>
        </w:rPr>
      </w:pPr>
      <w:r w:rsidRPr="005713E4">
        <w:rPr>
          <w:sz w:val="26"/>
          <w:szCs w:val="26"/>
        </w:rPr>
        <w:t>+ 100% học sinh được đánh giá Tốt, Đạt về từng năng lực, phẩm chất.</w:t>
      </w:r>
    </w:p>
    <w:p w:rsidR="000A6BF5" w:rsidRPr="005713E4" w:rsidRDefault="000A6BF5" w:rsidP="000A6BF5">
      <w:pPr>
        <w:spacing w:before="40" w:after="40"/>
        <w:jc w:val="both"/>
        <w:rPr>
          <w:sz w:val="26"/>
          <w:szCs w:val="26"/>
        </w:rPr>
      </w:pPr>
      <w:r w:rsidRPr="005713E4">
        <w:rPr>
          <w:sz w:val="26"/>
          <w:szCs w:val="26"/>
        </w:rPr>
        <w:t>* Về xây dựng, tu sửa cơ sở vật chất kỹ thuật:</w:t>
      </w:r>
    </w:p>
    <w:p w:rsidR="000A6BF5" w:rsidRPr="005713E4" w:rsidRDefault="000A6BF5" w:rsidP="000A6BF5">
      <w:pPr>
        <w:spacing w:before="40" w:after="40"/>
        <w:jc w:val="both"/>
        <w:rPr>
          <w:spacing w:val="-2"/>
          <w:sz w:val="26"/>
          <w:szCs w:val="26"/>
        </w:rPr>
      </w:pPr>
      <w:r w:rsidRPr="005713E4">
        <w:rPr>
          <w:spacing w:val="-2"/>
          <w:sz w:val="26"/>
          <w:szCs w:val="26"/>
        </w:rPr>
        <w:t>- Năm 2021 và đầu năm 2022: Tu sửa nâng cấp các phòng học cũ; sửa chữa công trình vệ sinh.</w:t>
      </w:r>
      <w:r w:rsidR="00F66D71" w:rsidRPr="005713E4">
        <w:rPr>
          <w:spacing w:val="-2"/>
          <w:sz w:val="26"/>
          <w:szCs w:val="26"/>
        </w:rPr>
        <w:t xml:space="preserve"> Duy trì </w:t>
      </w:r>
      <w:r w:rsidR="001B4D62" w:rsidRPr="005713E4">
        <w:rPr>
          <w:spacing w:val="-2"/>
          <w:sz w:val="26"/>
          <w:szCs w:val="26"/>
          <w:lang w:val="vi-VN"/>
        </w:rPr>
        <w:t xml:space="preserve">thư </w:t>
      </w:r>
      <w:r w:rsidR="001B4D62" w:rsidRPr="005713E4">
        <w:rPr>
          <w:spacing w:val="-2"/>
          <w:sz w:val="26"/>
          <w:szCs w:val="26"/>
        </w:rPr>
        <w:t xml:space="preserve"> </w:t>
      </w:r>
      <w:r w:rsidRPr="005713E4">
        <w:rPr>
          <w:spacing w:val="-2"/>
          <w:sz w:val="26"/>
          <w:szCs w:val="26"/>
          <w:lang w:val="vi-VN"/>
        </w:rPr>
        <w:t>viện tiên tiến.</w:t>
      </w:r>
      <w:r w:rsidRPr="005713E4">
        <w:rPr>
          <w:spacing w:val="-2"/>
          <w:sz w:val="26"/>
          <w:szCs w:val="26"/>
        </w:rPr>
        <w:t xml:space="preserve"> </w:t>
      </w:r>
      <w:r w:rsidR="00DB22C4" w:rsidRPr="005713E4">
        <w:rPr>
          <w:spacing w:val="-2"/>
          <w:sz w:val="26"/>
          <w:szCs w:val="26"/>
        </w:rPr>
        <w:t>Sử dụng nguồn ngân sách và v</w:t>
      </w:r>
      <w:r w:rsidRPr="005713E4">
        <w:rPr>
          <w:spacing w:val="-2"/>
          <w:sz w:val="26"/>
          <w:szCs w:val="26"/>
        </w:rPr>
        <w:t>ận động tài trợ mua sắm bổ sung nội thất của các phòng học và phòng chức năng: bàn ghế GV, HS, bảng, … đảm bảo tiêu chuẩn về cơ sở vật chất đạt kiểm định chất lượng mức 3</w:t>
      </w:r>
      <w:r w:rsidR="00CE789D" w:rsidRPr="005713E4">
        <w:rPr>
          <w:spacing w:val="-2"/>
          <w:sz w:val="26"/>
          <w:szCs w:val="26"/>
        </w:rPr>
        <w:t xml:space="preserve"> và công nhận lại trường chuẩn quốc gia mức độ 1</w:t>
      </w:r>
      <w:r w:rsidRPr="005713E4">
        <w:rPr>
          <w:spacing w:val="-2"/>
          <w:sz w:val="26"/>
          <w:szCs w:val="26"/>
        </w:rPr>
        <w:t xml:space="preserve"> vào năm 2022.</w:t>
      </w:r>
    </w:p>
    <w:p w:rsidR="000A6BF5" w:rsidRPr="005713E4" w:rsidRDefault="000A6BF5" w:rsidP="000A6BF5">
      <w:pPr>
        <w:spacing w:before="40" w:after="40"/>
        <w:jc w:val="both"/>
        <w:rPr>
          <w:sz w:val="26"/>
          <w:szCs w:val="26"/>
        </w:rPr>
      </w:pPr>
      <w:r w:rsidRPr="005713E4">
        <w:rPr>
          <w:sz w:val="26"/>
          <w:szCs w:val="26"/>
        </w:rPr>
        <w:t xml:space="preserve">- Mua sắm thiết bị đảm bảo phục vụ tốt công tác dạy - học. Chuẩn bị tốt các điều kiện cho việc thực hiện chương trình </w:t>
      </w:r>
      <w:r w:rsidRPr="005713E4">
        <w:rPr>
          <w:sz w:val="26"/>
          <w:szCs w:val="26"/>
          <w:lang w:val="vi-VN"/>
        </w:rPr>
        <w:t>SGK lớp 1 chuẩn bị tốt các điều kiện cho việc dạy lớp 2 với SGK mới</w:t>
      </w:r>
      <w:r w:rsidRPr="005713E4">
        <w:rPr>
          <w:sz w:val="26"/>
          <w:szCs w:val="26"/>
        </w:rPr>
        <w:t>.</w:t>
      </w:r>
    </w:p>
    <w:p w:rsidR="000A6BF5" w:rsidRPr="005713E4" w:rsidRDefault="000A6BF5" w:rsidP="005713E4">
      <w:pPr>
        <w:spacing w:before="40" w:after="40"/>
        <w:ind w:firstLine="720"/>
        <w:jc w:val="both"/>
        <w:rPr>
          <w:b/>
          <w:sz w:val="26"/>
          <w:szCs w:val="26"/>
        </w:rPr>
      </w:pPr>
      <w:r w:rsidRPr="005713E4">
        <w:rPr>
          <w:b/>
          <w:sz w:val="26"/>
          <w:szCs w:val="26"/>
          <w:lang w:val="vi-VN"/>
        </w:rPr>
        <w:t>2.1.2.</w:t>
      </w:r>
      <w:r w:rsidRPr="005713E4">
        <w:rPr>
          <w:b/>
          <w:sz w:val="26"/>
          <w:szCs w:val="26"/>
        </w:rPr>
        <w:t>Giai đoạn 2: Từ năm 2022 -2025:</w:t>
      </w:r>
    </w:p>
    <w:p w:rsidR="000A6BF5" w:rsidRPr="005713E4" w:rsidRDefault="000A6BF5" w:rsidP="000A6BF5">
      <w:pPr>
        <w:spacing w:before="40" w:after="40"/>
        <w:jc w:val="both"/>
        <w:rPr>
          <w:i/>
          <w:sz w:val="26"/>
          <w:szCs w:val="26"/>
        </w:rPr>
      </w:pPr>
      <w:r w:rsidRPr="005713E4">
        <w:rPr>
          <w:i/>
          <w:sz w:val="26"/>
          <w:szCs w:val="26"/>
        </w:rPr>
        <w:t>*Về xây dựng và phát triển đội ngũ:</w:t>
      </w:r>
    </w:p>
    <w:p w:rsidR="000A6BF5" w:rsidRPr="005713E4" w:rsidRDefault="000A6BF5" w:rsidP="000A6BF5">
      <w:pPr>
        <w:spacing w:before="40" w:after="40"/>
        <w:jc w:val="both"/>
        <w:rPr>
          <w:sz w:val="26"/>
          <w:szCs w:val="26"/>
        </w:rPr>
      </w:pPr>
      <w:r w:rsidRPr="005713E4">
        <w:rPr>
          <w:sz w:val="26"/>
          <w:szCs w:val="26"/>
        </w:rPr>
        <w:t>- Năng lực chuyên môn của cán bộ, giáo viên phấn đấu đạt loại khá, tốt đạt 85% trở lên, không có cán bộ, giáo viên xếp loại yếu kém, không có cán bộ, giáo viên và học sinh vi phạm pháp luật và các tệ nạn xã hội.</w:t>
      </w:r>
    </w:p>
    <w:p w:rsidR="000A6BF5" w:rsidRPr="005713E4" w:rsidRDefault="000A6BF5" w:rsidP="000A6BF5">
      <w:pPr>
        <w:spacing w:before="40" w:after="40"/>
        <w:jc w:val="both"/>
        <w:rPr>
          <w:i/>
          <w:sz w:val="26"/>
          <w:szCs w:val="26"/>
          <w:lang w:val="vi-VN"/>
        </w:rPr>
      </w:pPr>
      <w:r w:rsidRPr="005713E4">
        <w:rPr>
          <w:i/>
          <w:sz w:val="26"/>
          <w:szCs w:val="26"/>
        </w:rPr>
        <w:t>* Về học sinh:</w:t>
      </w:r>
    </w:p>
    <w:p w:rsidR="000A6BF5" w:rsidRPr="005713E4" w:rsidRDefault="000A6BF5" w:rsidP="000A6BF5">
      <w:pPr>
        <w:spacing w:before="40" w:after="40"/>
        <w:jc w:val="both"/>
        <w:rPr>
          <w:i/>
          <w:sz w:val="26"/>
          <w:szCs w:val="26"/>
        </w:rPr>
      </w:pPr>
      <w:r w:rsidRPr="005713E4">
        <w:rPr>
          <w:sz w:val="26"/>
          <w:szCs w:val="26"/>
        </w:rPr>
        <w:t>-</w:t>
      </w:r>
      <w:r w:rsidR="0044666E">
        <w:rPr>
          <w:sz w:val="26"/>
          <w:szCs w:val="26"/>
        </w:rPr>
        <w:t xml:space="preserve"> </w:t>
      </w:r>
      <w:r w:rsidRPr="005713E4">
        <w:rPr>
          <w:sz w:val="26"/>
          <w:szCs w:val="26"/>
        </w:rPr>
        <w:t>T</w:t>
      </w:r>
      <w:r w:rsidRPr="005713E4">
        <w:rPr>
          <w:sz w:val="26"/>
          <w:szCs w:val="26"/>
          <w:lang w:val="vi-VN"/>
        </w:rPr>
        <w:t xml:space="preserve">iếp tục thực hiện chương trình giáo dục phổ thông theo Quyết định số 16/2006/QĐ-BGDĐT, điều chính nội dung dạy học linh hoạt theo đối tượng học sinh trên cơ sở chuẩn kiến thức, kĩ năng, phát huy năng lực của học sinh. </w:t>
      </w:r>
      <w:r w:rsidRPr="005713E4">
        <w:rPr>
          <w:spacing w:val="8"/>
          <w:sz w:val="26"/>
          <w:szCs w:val="26"/>
        </w:rPr>
        <w:t>Thực hiện chương trình giáo dục phổ thông 2018 theo Thông tư 32/2018/TT-BGDĐT ngày 26/12/2018; Công văn số 3866/BGDĐT-GDTH ngày 26/8/2019 về Hướng dẫn dạy học lớp 1 từ năm học 2020-202</w:t>
      </w:r>
      <w:r w:rsidR="007064C0" w:rsidRPr="005713E4">
        <w:rPr>
          <w:spacing w:val="8"/>
          <w:sz w:val="26"/>
          <w:szCs w:val="26"/>
        </w:rPr>
        <w:t>1</w:t>
      </w:r>
      <w:r w:rsidRPr="005713E4">
        <w:rPr>
          <w:sz w:val="26"/>
          <w:szCs w:val="26"/>
        </w:rPr>
        <w:t xml:space="preserve">. </w:t>
      </w:r>
      <w:r w:rsidRPr="005713E4">
        <w:rPr>
          <w:sz w:val="26"/>
          <w:szCs w:val="26"/>
          <w:lang w:val="vi-VN"/>
        </w:rPr>
        <w:t>Nâng cao chất lượng giáo dục toàn diện, đáp ứng cao nhất nhu cầu học tập của học sinh. Từ năm 2018 đến năm 2023 có 100% học sinh học đúng độ tuổi ở các khối lớp, 99%-100% học sinh hoàn thành chương trình lớp học, 100% hoàn thành chương trình tiểu học. Củng cố và nâng cao chất lượng phổ cập giáo dục tiểu học đúng độ tuổi, duy trì đạt chuẩn phổ cập giáo dục đúng độ tuổi mức độ 3.</w:t>
      </w:r>
    </w:p>
    <w:p w:rsidR="000A6BF5" w:rsidRPr="005713E4" w:rsidRDefault="000A6BF5" w:rsidP="000A6BF5">
      <w:pPr>
        <w:spacing w:before="40" w:after="40"/>
        <w:jc w:val="both"/>
        <w:rPr>
          <w:sz w:val="26"/>
          <w:szCs w:val="26"/>
        </w:rPr>
      </w:pPr>
      <w:r w:rsidRPr="005713E4">
        <w:rPr>
          <w:sz w:val="26"/>
          <w:szCs w:val="26"/>
        </w:rPr>
        <w:t>- Chất lượng giáo dục:</w:t>
      </w:r>
    </w:p>
    <w:p w:rsidR="000A6BF5" w:rsidRPr="005713E4" w:rsidRDefault="000A6BF5" w:rsidP="000A6BF5">
      <w:pPr>
        <w:spacing w:before="40" w:after="40"/>
        <w:jc w:val="both"/>
        <w:rPr>
          <w:sz w:val="26"/>
          <w:szCs w:val="26"/>
          <w:lang w:val="vi-VN"/>
        </w:rPr>
      </w:pPr>
      <w:r w:rsidRPr="005713E4">
        <w:rPr>
          <w:sz w:val="26"/>
          <w:szCs w:val="26"/>
        </w:rPr>
        <w:t>+ 100% học sinh được đánh giá Tốt, Đạt về từng năng lực, phẩm chất.</w:t>
      </w:r>
    </w:p>
    <w:p w:rsidR="000A6BF5" w:rsidRPr="005713E4" w:rsidRDefault="000A6BF5" w:rsidP="000A6BF5">
      <w:pPr>
        <w:spacing w:before="40" w:after="40"/>
        <w:jc w:val="both"/>
        <w:rPr>
          <w:sz w:val="26"/>
          <w:szCs w:val="26"/>
        </w:rPr>
      </w:pPr>
      <w:r w:rsidRPr="005713E4">
        <w:rPr>
          <w:sz w:val="26"/>
          <w:szCs w:val="26"/>
          <w:lang w:val="nl-NL"/>
        </w:rPr>
        <w:t>+ Hoàn thành chương trình lớp học của các khối lớp 1-4 đạt 9</w:t>
      </w:r>
      <w:r w:rsidR="00DC4ACD" w:rsidRPr="005713E4">
        <w:rPr>
          <w:sz w:val="26"/>
          <w:szCs w:val="26"/>
          <w:lang w:val="nl-NL"/>
        </w:rPr>
        <w:t>9,5</w:t>
      </w:r>
      <w:r w:rsidRPr="005713E4">
        <w:rPr>
          <w:sz w:val="26"/>
          <w:szCs w:val="26"/>
          <w:lang w:val="nl-NL"/>
        </w:rPr>
        <w:t>% trở lên, hoàn thành chương trình tiểu học đạt 100%.</w:t>
      </w:r>
    </w:p>
    <w:p w:rsidR="000A6BF5" w:rsidRPr="00050FD1" w:rsidRDefault="000A6BF5" w:rsidP="000A6BF5">
      <w:pPr>
        <w:spacing w:before="40" w:after="40"/>
        <w:jc w:val="both"/>
        <w:rPr>
          <w:spacing w:val="-4"/>
          <w:sz w:val="26"/>
          <w:szCs w:val="26"/>
        </w:rPr>
      </w:pPr>
      <w:r w:rsidRPr="00050FD1">
        <w:rPr>
          <w:spacing w:val="-4"/>
          <w:sz w:val="26"/>
          <w:szCs w:val="26"/>
          <w:lang w:val="nl-NL"/>
        </w:rPr>
        <w:t>Kết quả các Hội thi: Tham gia đầy đủ các hội t</w:t>
      </w:r>
      <w:bookmarkStart w:id="0" w:name="_GoBack"/>
      <w:bookmarkEnd w:id="0"/>
      <w:r w:rsidRPr="00050FD1">
        <w:rPr>
          <w:spacing w:val="-4"/>
          <w:sz w:val="26"/>
          <w:szCs w:val="26"/>
          <w:lang w:val="nl-NL"/>
        </w:rPr>
        <w:t xml:space="preserve">hi, phấn đấu có ít nhất </w:t>
      </w:r>
      <w:r w:rsidRPr="00050FD1">
        <w:rPr>
          <w:spacing w:val="-4"/>
          <w:sz w:val="26"/>
          <w:szCs w:val="26"/>
          <w:lang w:val="vi-VN"/>
        </w:rPr>
        <w:t>5</w:t>
      </w:r>
      <w:r w:rsidRPr="00050FD1">
        <w:rPr>
          <w:spacing w:val="-4"/>
          <w:sz w:val="26"/>
          <w:szCs w:val="26"/>
          <w:lang w:val="nl-NL"/>
        </w:rPr>
        <w:t xml:space="preserve"> giải </w:t>
      </w:r>
      <w:r w:rsidRPr="00050FD1">
        <w:rPr>
          <w:spacing w:val="-4"/>
          <w:sz w:val="26"/>
          <w:szCs w:val="26"/>
          <w:lang w:val="vi-VN"/>
        </w:rPr>
        <w:t>tỉnh</w:t>
      </w:r>
      <w:r w:rsidRPr="00050FD1">
        <w:rPr>
          <w:spacing w:val="-4"/>
          <w:sz w:val="26"/>
          <w:szCs w:val="26"/>
          <w:lang w:val="nl-NL"/>
        </w:rPr>
        <w:t xml:space="preserve"> trở lên.</w:t>
      </w:r>
    </w:p>
    <w:p w:rsidR="000A6BF5" w:rsidRPr="005713E4" w:rsidRDefault="000A6BF5" w:rsidP="000A6BF5">
      <w:pPr>
        <w:spacing w:before="40" w:after="40"/>
        <w:jc w:val="both"/>
        <w:rPr>
          <w:sz w:val="26"/>
          <w:szCs w:val="26"/>
        </w:rPr>
      </w:pPr>
      <w:r w:rsidRPr="005713E4">
        <w:rPr>
          <w:sz w:val="26"/>
          <w:szCs w:val="26"/>
          <w:shd w:val="clear" w:color="auto" w:fill="FFFFFF"/>
          <w:lang w:val="fr-FR"/>
        </w:rPr>
        <w:t> + Học sinh được trang bị các kỹ năng sống cơ bản, tích cực tự nguyện tham gia các hoạt động xã hội, hoạt động ngoại khóa, văn nghệ, thể dục thể thao, …</w:t>
      </w:r>
    </w:p>
    <w:p w:rsidR="000A6BF5" w:rsidRPr="005713E4" w:rsidRDefault="000A6BF5" w:rsidP="000A6BF5">
      <w:pPr>
        <w:spacing w:before="40" w:after="40"/>
        <w:jc w:val="both"/>
        <w:rPr>
          <w:sz w:val="26"/>
          <w:szCs w:val="26"/>
          <w:shd w:val="clear" w:color="auto" w:fill="FFFFFF"/>
          <w:lang w:val="fr-FR"/>
        </w:rPr>
      </w:pPr>
      <w:r w:rsidRPr="005713E4">
        <w:rPr>
          <w:sz w:val="26"/>
          <w:szCs w:val="26"/>
          <w:shd w:val="clear" w:color="auto" w:fill="FFFFFF"/>
          <w:lang w:val="fr-FR"/>
        </w:rPr>
        <w:t>+ Đáp ứng được nhu cầu đòi hỏi của cha mẹ học sinh. Học sinh rèn thói quen tự học một cách chủ động sáng tạo.</w:t>
      </w:r>
    </w:p>
    <w:p w:rsidR="000A6BF5" w:rsidRPr="005713E4" w:rsidRDefault="000A6BF5" w:rsidP="000A6BF5">
      <w:pPr>
        <w:spacing w:before="40" w:after="40"/>
        <w:jc w:val="both"/>
        <w:rPr>
          <w:sz w:val="26"/>
          <w:szCs w:val="26"/>
        </w:rPr>
      </w:pPr>
      <w:r w:rsidRPr="005713E4">
        <w:rPr>
          <w:sz w:val="26"/>
          <w:szCs w:val="26"/>
        </w:rPr>
        <w:lastRenderedPageBreak/>
        <w:t>+ Học sinh được trang bị kỹ năng sống cơ bản, tích cực tự nguyện tham gia các hoạt động xã hội bảo vệ môi trường, các hoạt động từ thiện, nhân đạo; biết vượt khó vươn lên trong học tập.</w:t>
      </w:r>
    </w:p>
    <w:p w:rsidR="000A6BF5" w:rsidRPr="005713E4" w:rsidRDefault="000A6BF5" w:rsidP="000A6BF5">
      <w:pPr>
        <w:spacing w:before="40" w:after="40"/>
        <w:jc w:val="both"/>
        <w:rPr>
          <w:sz w:val="26"/>
          <w:szCs w:val="26"/>
        </w:rPr>
      </w:pPr>
      <w:r w:rsidRPr="005713E4">
        <w:rPr>
          <w:sz w:val="26"/>
          <w:szCs w:val="26"/>
        </w:rPr>
        <w:t xml:space="preserve">- Trường trở thành một trong những trường thuộc tốp đầu bậc tiểu học của phòng GDĐT </w:t>
      </w:r>
      <w:r w:rsidR="00ED7A3B" w:rsidRPr="005713E4">
        <w:rPr>
          <w:sz w:val="26"/>
          <w:szCs w:val="26"/>
        </w:rPr>
        <w:t>TPHD</w:t>
      </w:r>
      <w:r w:rsidRPr="005713E4">
        <w:rPr>
          <w:sz w:val="26"/>
          <w:szCs w:val="26"/>
        </w:rPr>
        <w:t>.</w:t>
      </w:r>
    </w:p>
    <w:p w:rsidR="000A6BF5" w:rsidRPr="005713E4" w:rsidRDefault="000A6BF5" w:rsidP="000A6BF5">
      <w:pPr>
        <w:spacing w:before="40" w:after="40"/>
        <w:jc w:val="both"/>
        <w:rPr>
          <w:i/>
          <w:sz w:val="26"/>
          <w:szCs w:val="26"/>
        </w:rPr>
      </w:pPr>
      <w:r w:rsidRPr="005713E4">
        <w:rPr>
          <w:i/>
          <w:sz w:val="26"/>
          <w:szCs w:val="26"/>
        </w:rPr>
        <w:t>* Về xây dựng cơ sở vật chất kỹ thuật:</w:t>
      </w:r>
    </w:p>
    <w:p w:rsidR="000A6BF5" w:rsidRPr="005713E4" w:rsidRDefault="000A6BF5" w:rsidP="000A6BF5">
      <w:pPr>
        <w:spacing w:before="40" w:after="40"/>
        <w:jc w:val="both"/>
        <w:rPr>
          <w:sz w:val="26"/>
          <w:szCs w:val="26"/>
        </w:rPr>
      </w:pPr>
      <w:r w:rsidRPr="005713E4">
        <w:rPr>
          <w:sz w:val="26"/>
          <w:szCs w:val="26"/>
        </w:rPr>
        <w:t>- Tu bổ nâng cấp hệ thống sân chơi, bãi tập và cây xanh, mua sắm thêm thiết bị</w:t>
      </w:r>
      <w:r w:rsidR="00783AED">
        <w:rPr>
          <w:sz w:val="26"/>
          <w:szCs w:val="26"/>
        </w:rPr>
        <w:t xml:space="preserve"> dạy học,</w:t>
      </w:r>
      <w:r w:rsidRPr="005713E4">
        <w:rPr>
          <w:sz w:val="26"/>
          <w:szCs w:val="26"/>
        </w:rPr>
        <w:t xml:space="preserve"> vận động, đồ chơi,...</w:t>
      </w:r>
    </w:p>
    <w:p w:rsidR="000A6BF5" w:rsidRPr="005713E4" w:rsidRDefault="000A6BF5" w:rsidP="005713E4">
      <w:pPr>
        <w:spacing w:before="40" w:after="40"/>
        <w:ind w:firstLine="720"/>
        <w:jc w:val="both"/>
        <w:rPr>
          <w:b/>
          <w:sz w:val="26"/>
          <w:szCs w:val="26"/>
          <w:lang w:val="vi-VN"/>
        </w:rPr>
      </w:pPr>
      <w:r w:rsidRPr="005713E4">
        <w:rPr>
          <w:b/>
          <w:sz w:val="26"/>
          <w:szCs w:val="26"/>
          <w:lang w:val="vi-VN"/>
        </w:rPr>
        <w:t>2.2.</w:t>
      </w:r>
      <w:r w:rsidR="009C365F" w:rsidRPr="005713E4">
        <w:rPr>
          <w:b/>
          <w:sz w:val="26"/>
          <w:szCs w:val="26"/>
        </w:rPr>
        <w:t>P</w:t>
      </w:r>
      <w:r w:rsidRPr="005713E4">
        <w:rPr>
          <w:b/>
          <w:sz w:val="26"/>
          <w:szCs w:val="26"/>
        </w:rPr>
        <w:t>hát triển đội ngũ</w:t>
      </w:r>
      <w:r w:rsidRPr="005713E4">
        <w:rPr>
          <w:b/>
          <w:sz w:val="26"/>
          <w:szCs w:val="26"/>
          <w:lang w:val="vi-VN"/>
        </w:rPr>
        <w:t xml:space="preserve"> đến năm 2025</w:t>
      </w:r>
    </w:p>
    <w:p w:rsidR="007A4D2E" w:rsidRPr="005713E4" w:rsidRDefault="007A4D2E" w:rsidP="007A4D2E">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5713E4">
        <w:rPr>
          <w:rFonts w:ascii="Times New Roman" w:hAnsi="Times New Roman" w:cs="Times New Roman"/>
          <w:sz w:val="26"/>
          <w:szCs w:val="26"/>
        </w:rPr>
        <w:t>- Trình độ: Phấn đấu đến 2023: 100% GV có trình độ đại học trở lên.</w:t>
      </w:r>
    </w:p>
    <w:p w:rsidR="007A4D2E" w:rsidRPr="005713E4" w:rsidRDefault="007A4D2E" w:rsidP="007A4D2E">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5713E4">
        <w:rPr>
          <w:rFonts w:ascii="Times New Roman" w:hAnsi="Times New Roman" w:cs="Times New Roman"/>
          <w:sz w:val="26"/>
          <w:szCs w:val="26"/>
        </w:rPr>
        <w:t xml:space="preserve">- Năng lực chuyên môn của cán bộ quản lý, giáo viên, nhân viên được đánh giá khá, </w:t>
      </w:r>
      <w:r w:rsidR="00783AED">
        <w:rPr>
          <w:rFonts w:ascii="Times New Roman" w:hAnsi="Times New Roman" w:cs="Times New Roman"/>
          <w:sz w:val="26"/>
          <w:szCs w:val="26"/>
        </w:rPr>
        <w:t xml:space="preserve">tốt </w:t>
      </w:r>
      <w:r w:rsidRPr="005713E4">
        <w:rPr>
          <w:rFonts w:ascii="Times New Roman" w:hAnsi="Times New Roman" w:cs="Times New Roman"/>
          <w:sz w:val="26"/>
          <w:szCs w:val="26"/>
        </w:rPr>
        <w:t>đạt trên 90%.</w:t>
      </w:r>
    </w:p>
    <w:p w:rsidR="007A4D2E" w:rsidRPr="005713E4" w:rsidRDefault="007A4D2E" w:rsidP="007A4D2E">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5713E4">
        <w:rPr>
          <w:rFonts w:ascii="Times New Roman" w:hAnsi="Times New Roman" w:cs="Times New Roman"/>
          <w:sz w:val="26"/>
          <w:szCs w:val="26"/>
        </w:rPr>
        <w:t>- Đến 2025: 100% cán bộ giáo viên sử dụng thành thạo máy tính, số tiết dạy bằng bài giảng điện tử ứng dụng công nghệ thông tin đạt trên 70%.</w:t>
      </w:r>
    </w:p>
    <w:p w:rsidR="000A6BF5" w:rsidRPr="005713E4" w:rsidRDefault="007A4D2E" w:rsidP="000A6BF5">
      <w:pPr>
        <w:spacing w:before="40" w:after="40"/>
        <w:jc w:val="both"/>
        <w:rPr>
          <w:sz w:val="26"/>
          <w:szCs w:val="26"/>
        </w:rPr>
      </w:pPr>
      <w:r w:rsidRPr="005713E4">
        <w:rPr>
          <w:sz w:val="26"/>
          <w:szCs w:val="26"/>
          <w:shd w:val="clear" w:color="auto" w:fill="FFFFFF"/>
        </w:rPr>
        <w:t xml:space="preserve">- </w:t>
      </w:r>
      <w:r w:rsidR="000A6BF5" w:rsidRPr="005713E4">
        <w:rPr>
          <w:sz w:val="26"/>
          <w:szCs w:val="26"/>
          <w:shd w:val="clear" w:color="auto" w:fill="FFFFFF"/>
        </w:rPr>
        <w:t xml:space="preserve">Đủ số lượng, đảm bảo chất lượng theo quy định của trường đạt Chuẩn Quốc gia mức độ </w:t>
      </w:r>
      <w:r w:rsidR="009F324A" w:rsidRPr="005713E4">
        <w:rPr>
          <w:sz w:val="26"/>
          <w:szCs w:val="26"/>
          <w:shd w:val="clear" w:color="auto" w:fill="FFFFFF"/>
        </w:rPr>
        <w:t>1</w:t>
      </w:r>
      <w:r w:rsidR="000A6BF5" w:rsidRPr="005713E4">
        <w:rPr>
          <w:sz w:val="26"/>
          <w:szCs w:val="26"/>
        </w:rPr>
        <w:t xml:space="preserve">. Cụ thể: </w:t>
      </w:r>
    </w:p>
    <w:p w:rsidR="000A6BF5" w:rsidRPr="005713E4" w:rsidRDefault="000A6BF5" w:rsidP="005713E4">
      <w:pPr>
        <w:spacing w:before="40" w:after="40"/>
        <w:ind w:firstLine="720"/>
        <w:jc w:val="both"/>
        <w:rPr>
          <w:b/>
          <w:sz w:val="26"/>
          <w:szCs w:val="26"/>
        </w:rPr>
      </w:pPr>
      <w:r w:rsidRPr="005713E4">
        <w:rPr>
          <w:b/>
          <w:sz w:val="26"/>
          <w:szCs w:val="26"/>
        </w:rPr>
        <w:t>2.</w:t>
      </w:r>
      <w:r w:rsidRPr="005713E4">
        <w:rPr>
          <w:b/>
          <w:sz w:val="26"/>
          <w:szCs w:val="26"/>
          <w:lang w:val="vi-VN"/>
        </w:rPr>
        <w:t>2</w:t>
      </w:r>
      <w:r w:rsidRPr="005713E4">
        <w:rPr>
          <w:b/>
          <w:sz w:val="26"/>
          <w:szCs w:val="26"/>
        </w:rPr>
        <w:t>.1.Số lượng và cơ cấu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21"/>
        <w:gridCol w:w="992"/>
        <w:gridCol w:w="992"/>
        <w:gridCol w:w="993"/>
        <w:gridCol w:w="992"/>
        <w:gridCol w:w="1856"/>
      </w:tblGrid>
      <w:tr w:rsidR="00844ACF" w:rsidRPr="00E27E50" w:rsidTr="0044666E">
        <w:tc>
          <w:tcPr>
            <w:tcW w:w="2660" w:type="dxa"/>
            <w:vMerge w:val="restart"/>
            <w:tcBorders>
              <w:top w:val="single" w:sz="4" w:space="0" w:color="auto"/>
              <w:left w:val="single" w:sz="4" w:space="0" w:color="auto"/>
              <w:bottom w:val="single" w:sz="4" w:space="0" w:color="auto"/>
              <w:right w:val="single" w:sz="4" w:space="0" w:color="auto"/>
              <w:tl2br w:val="single" w:sz="4" w:space="0" w:color="auto"/>
            </w:tcBorders>
          </w:tcPr>
          <w:p w:rsidR="00844ACF" w:rsidRPr="00844ACF" w:rsidRDefault="00844ACF" w:rsidP="000A6BF5">
            <w:pPr>
              <w:spacing w:before="40" w:after="40"/>
              <w:jc w:val="both"/>
              <w:rPr>
                <w:b/>
                <w:sz w:val="26"/>
                <w:szCs w:val="26"/>
                <w:lang w:val="vi-VN"/>
              </w:rPr>
            </w:pPr>
            <w:r w:rsidRPr="00844ACF">
              <w:rPr>
                <w:b/>
                <w:sz w:val="26"/>
                <w:szCs w:val="26"/>
              </w:rPr>
              <w:t xml:space="preserve">            </w:t>
            </w:r>
            <w:r w:rsidRPr="00844ACF">
              <w:rPr>
                <w:b/>
                <w:sz w:val="26"/>
                <w:szCs w:val="26"/>
                <w:lang w:val="vi-VN"/>
              </w:rPr>
              <w:t>Năm học</w:t>
            </w:r>
          </w:p>
          <w:p w:rsidR="00844ACF" w:rsidRPr="00844ACF" w:rsidRDefault="00844ACF" w:rsidP="000A6BF5">
            <w:pPr>
              <w:spacing w:before="40" w:after="40"/>
              <w:jc w:val="both"/>
              <w:rPr>
                <w:b/>
                <w:sz w:val="26"/>
                <w:szCs w:val="26"/>
                <w:lang w:val="vi-VN"/>
              </w:rPr>
            </w:pPr>
          </w:p>
          <w:p w:rsidR="00844ACF" w:rsidRPr="00844ACF" w:rsidRDefault="00844ACF" w:rsidP="000A6BF5">
            <w:pPr>
              <w:spacing w:before="40" w:after="40"/>
              <w:jc w:val="both"/>
              <w:rPr>
                <w:b/>
                <w:sz w:val="26"/>
                <w:szCs w:val="26"/>
                <w:lang w:val="vi-VN"/>
              </w:rPr>
            </w:pPr>
            <w:r w:rsidRPr="00844ACF">
              <w:rPr>
                <w:b/>
                <w:sz w:val="26"/>
                <w:szCs w:val="26"/>
                <w:lang w:val="vi-VN"/>
              </w:rPr>
              <w:t>Môn học</w:t>
            </w:r>
          </w:p>
        </w:tc>
        <w:tc>
          <w:tcPr>
            <w:tcW w:w="1121" w:type="dxa"/>
            <w:vMerge w:val="restart"/>
            <w:tcBorders>
              <w:top w:val="single" w:sz="4" w:space="0" w:color="auto"/>
              <w:left w:val="single" w:sz="4" w:space="0" w:color="auto"/>
              <w:bottom w:val="single" w:sz="4" w:space="0" w:color="auto"/>
              <w:right w:val="single" w:sz="4" w:space="0" w:color="auto"/>
            </w:tcBorders>
            <w:hideMark/>
          </w:tcPr>
          <w:p w:rsidR="00844ACF" w:rsidRPr="00844ACF" w:rsidRDefault="00844ACF" w:rsidP="000A6BF5">
            <w:pPr>
              <w:spacing w:before="40" w:after="40"/>
              <w:jc w:val="both"/>
              <w:rPr>
                <w:b/>
                <w:sz w:val="26"/>
                <w:szCs w:val="26"/>
              </w:rPr>
            </w:pPr>
            <w:r w:rsidRPr="00844ACF">
              <w:rPr>
                <w:b/>
                <w:sz w:val="26"/>
                <w:szCs w:val="26"/>
              </w:rPr>
              <w:t>SL</w:t>
            </w:r>
          </w:p>
          <w:p w:rsidR="00844ACF" w:rsidRPr="00844ACF" w:rsidRDefault="00844ACF" w:rsidP="000A6BF5">
            <w:pPr>
              <w:spacing w:before="40" w:after="40"/>
              <w:jc w:val="both"/>
              <w:rPr>
                <w:b/>
                <w:sz w:val="26"/>
                <w:szCs w:val="26"/>
              </w:rPr>
            </w:pPr>
            <w:r w:rsidRPr="00844ACF">
              <w:rPr>
                <w:b/>
                <w:sz w:val="26"/>
                <w:szCs w:val="26"/>
              </w:rPr>
              <w:t>hiện có</w:t>
            </w:r>
          </w:p>
        </w:tc>
        <w:tc>
          <w:tcPr>
            <w:tcW w:w="3969" w:type="dxa"/>
            <w:gridSpan w:val="4"/>
            <w:tcBorders>
              <w:top w:val="single" w:sz="4" w:space="0" w:color="auto"/>
              <w:left w:val="single" w:sz="4" w:space="0" w:color="auto"/>
              <w:bottom w:val="single" w:sz="4" w:space="0" w:color="auto"/>
              <w:right w:val="single" w:sz="4" w:space="0" w:color="auto"/>
            </w:tcBorders>
            <w:hideMark/>
          </w:tcPr>
          <w:p w:rsidR="00844ACF" w:rsidRPr="00844ACF" w:rsidRDefault="00844ACF" w:rsidP="000A6BF5">
            <w:pPr>
              <w:spacing w:before="40" w:after="40"/>
              <w:jc w:val="both"/>
              <w:rPr>
                <w:b/>
                <w:sz w:val="26"/>
                <w:szCs w:val="26"/>
              </w:rPr>
            </w:pPr>
            <w:r w:rsidRPr="00844ACF">
              <w:rPr>
                <w:b/>
                <w:sz w:val="26"/>
                <w:szCs w:val="26"/>
              </w:rPr>
              <w:t>Dự báo số lượng cần trong các năm  học</w:t>
            </w:r>
          </w:p>
        </w:tc>
        <w:tc>
          <w:tcPr>
            <w:tcW w:w="1856" w:type="dxa"/>
            <w:vMerge w:val="restart"/>
            <w:tcBorders>
              <w:top w:val="single" w:sz="4" w:space="0" w:color="auto"/>
              <w:left w:val="single" w:sz="4" w:space="0" w:color="auto"/>
              <w:right w:val="single" w:sz="4" w:space="0" w:color="auto"/>
            </w:tcBorders>
            <w:hideMark/>
          </w:tcPr>
          <w:p w:rsidR="00844ACF" w:rsidRPr="00844ACF" w:rsidRDefault="00844ACF" w:rsidP="000A6BF5">
            <w:pPr>
              <w:spacing w:before="40" w:after="40"/>
              <w:jc w:val="both"/>
              <w:rPr>
                <w:b/>
                <w:sz w:val="26"/>
                <w:szCs w:val="26"/>
                <w:lang w:val="vi-VN"/>
              </w:rPr>
            </w:pPr>
            <w:r w:rsidRPr="00844ACF">
              <w:rPr>
                <w:b/>
                <w:sz w:val="26"/>
                <w:szCs w:val="26"/>
                <w:lang w:val="vi-VN"/>
              </w:rPr>
              <w:t>Ghi chú</w:t>
            </w:r>
          </w:p>
        </w:tc>
      </w:tr>
      <w:tr w:rsidR="00844ACF" w:rsidRPr="00E27E50" w:rsidTr="0044666E">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ACF" w:rsidRPr="00844ACF" w:rsidRDefault="00844ACF" w:rsidP="000A6BF5">
            <w:pPr>
              <w:spacing w:after="0" w:line="240" w:lineRule="auto"/>
              <w:rPr>
                <w:b/>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ACF" w:rsidRPr="00844ACF" w:rsidRDefault="00844ACF" w:rsidP="000A6BF5">
            <w:pPr>
              <w:spacing w:after="0" w:line="240" w:lineRule="auto"/>
              <w:rPr>
                <w:b/>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44ACF" w:rsidRPr="00844ACF" w:rsidRDefault="00844ACF" w:rsidP="000A6BF5">
            <w:pPr>
              <w:spacing w:before="40" w:after="40"/>
              <w:jc w:val="both"/>
              <w:rPr>
                <w:b/>
                <w:sz w:val="26"/>
                <w:szCs w:val="26"/>
                <w:lang w:val="vi-VN"/>
              </w:rPr>
            </w:pPr>
            <w:r w:rsidRPr="00844ACF">
              <w:rPr>
                <w:b/>
                <w:sz w:val="26"/>
                <w:szCs w:val="26"/>
                <w:lang w:val="vi-VN"/>
              </w:rPr>
              <w:t>2021-2022</w:t>
            </w:r>
          </w:p>
        </w:tc>
        <w:tc>
          <w:tcPr>
            <w:tcW w:w="992" w:type="dxa"/>
            <w:tcBorders>
              <w:top w:val="single" w:sz="4" w:space="0" w:color="auto"/>
              <w:left w:val="single" w:sz="4" w:space="0" w:color="auto"/>
              <w:bottom w:val="single" w:sz="4" w:space="0" w:color="auto"/>
              <w:right w:val="single" w:sz="4" w:space="0" w:color="auto"/>
            </w:tcBorders>
            <w:hideMark/>
          </w:tcPr>
          <w:p w:rsidR="00844ACF" w:rsidRPr="00844ACF" w:rsidRDefault="00844ACF" w:rsidP="000A6BF5">
            <w:pPr>
              <w:spacing w:before="40" w:after="40"/>
              <w:jc w:val="both"/>
              <w:rPr>
                <w:b/>
                <w:sz w:val="26"/>
                <w:szCs w:val="26"/>
                <w:lang w:val="vi-VN"/>
              </w:rPr>
            </w:pPr>
            <w:r w:rsidRPr="00844ACF">
              <w:rPr>
                <w:b/>
                <w:sz w:val="26"/>
                <w:szCs w:val="26"/>
                <w:lang w:val="vi-VN"/>
              </w:rPr>
              <w:t>2022-2023</w:t>
            </w:r>
          </w:p>
        </w:tc>
        <w:tc>
          <w:tcPr>
            <w:tcW w:w="993" w:type="dxa"/>
            <w:tcBorders>
              <w:top w:val="single" w:sz="4" w:space="0" w:color="auto"/>
              <w:left w:val="single" w:sz="4" w:space="0" w:color="auto"/>
              <w:bottom w:val="single" w:sz="4" w:space="0" w:color="auto"/>
              <w:right w:val="single" w:sz="4" w:space="0" w:color="auto"/>
            </w:tcBorders>
            <w:hideMark/>
          </w:tcPr>
          <w:p w:rsidR="00844ACF" w:rsidRPr="00844ACF" w:rsidRDefault="00844ACF" w:rsidP="000A6BF5">
            <w:pPr>
              <w:spacing w:before="40" w:after="40"/>
              <w:jc w:val="both"/>
              <w:rPr>
                <w:b/>
                <w:sz w:val="26"/>
                <w:szCs w:val="26"/>
                <w:lang w:val="vi-VN"/>
              </w:rPr>
            </w:pPr>
            <w:r w:rsidRPr="00844ACF">
              <w:rPr>
                <w:b/>
                <w:sz w:val="26"/>
                <w:szCs w:val="26"/>
                <w:lang w:val="vi-VN"/>
              </w:rPr>
              <w:t>2023-2024</w:t>
            </w:r>
          </w:p>
        </w:tc>
        <w:tc>
          <w:tcPr>
            <w:tcW w:w="992" w:type="dxa"/>
            <w:tcBorders>
              <w:top w:val="single" w:sz="4" w:space="0" w:color="auto"/>
              <w:left w:val="single" w:sz="4" w:space="0" w:color="auto"/>
              <w:bottom w:val="single" w:sz="4" w:space="0" w:color="auto"/>
              <w:right w:val="single" w:sz="4" w:space="0" w:color="auto"/>
            </w:tcBorders>
            <w:hideMark/>
          </w:tcPr>
          <w:p w:rsidR="00844ACF" w:rsidRPr="00844ACF" w:rsidRDefault="00844ACF" w:rsidP="000A6BF5">
            <w:pPr>
              <w:spacing w:before="40" w:after="40"/>
              <w:jc w:val="both"/>
              <w:rPr>
                <w:b/>
                <w:sz w:val="26"/>
                <w:szCs w:val="26"/>
              </w:rPr>
            </w:pPr>
            <w:r w:rsidRPr="00844ACF">
              <w:rPr>
                <w:b/>
                <w:sz w:val="26"/>
                <w:szCs w:val="26"/>
              </w:rPr>
              <w:t>2024-2025</w:t>
            </w:r>
          </w:p>
        </w:tc>
        <w:tc>
          <w:tcPr>
            <w:tcW w:w="1856" w:type="dxa"/>
            <w:vMerge/>
            <w:tcBorders>
              <w:left w:val="single" w:sz="4" w:space="0" w:color="auto"/>
              <w:bottom w:val="single" w:sz="4" w:space="0" w:color="auto"/>
              <w:right w:val="single" w:sz="4" w:space="0" w:color="auto"/>
            </w:tcBorders>
          </w:tcPr>
          <w:p w:rsidR="00844ACF" w:rsidRPr="00844ACF" w:rsidRDefault="00844ACF" w:rsidP="000A6BF5">
            <w:pPr>
              <w:spacing w:before="40" w:after="40"/>
              <w:jc w:val="both"/>
              <w:rPr>
                <w:b/>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vAlign w:val="center"/>
            <w:hideMark/>
          </w:tcPr>
          <w:p w:rsidR="000A6BF5" w:rsidRPr="00050FD1" w:rsidRDefault="000A6BF5" w:rsidP="000A6BF5">
            <w:pPr>
              <w:spacing w:before="40" w:after="40"/>
              <w:jc w:val="both"/>
              <w:rPr>
                <w:i/>
                <w:sz w:val="26"/>
                <w:szCs w:val="26"/>
                <w:lang w:val="vi-VN"/>
              </w:rPr>
            </w:pPr>
            <w:r w:rsidRPr="00050FD1">
              <w:rPr>
                <w:i/>
                <w:sz w:val="26"/>
                <w:szCs w:val="26"/>
                <w:lang w:val="vi-VN"/>
              </w:rPr>
              <w:t>CBQL</w:t>
            </w:r>
          </w:p>
        </w:tc>
        <w:tc>
          <w:tcPr>
            <w:tcW w:w="1121"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i/>
                <w:sz w:val="26"/>
                <w:szCs w:val="26"/>
                <w:lang w:val="vi-VN"/>
              </w:rPr>
            </w:pPr>
            <w:r w:rsidRPr="00050FD1">
              <w:rPr>
                <w:i/>
                <w:sz w:val="26"/>
                <w:szCs w:val="26"/>
                <w:lang w:val="vi-VN"/>
              </w:rPr>
              <w:t>3</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i/>
                <w:sz w:val="26"/>
                <w:szCs w:val="26"/>
                <w:lang w:val="vi-VN"/>
              </w:rPr>
            </w:pPr>
            <w:r w:rsidRPr="00050FD1">
              <w:rPr>
                <w:i/>
                <w:sz w:val="26"/>
                <w:szCs w:val="26"/>
                <w:lang w:val="vi-VN"/>
              </w:rPr>
              <w:t>3</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i/>
                <w:sz w:val="26"/>
                <w:szCs w:val="26"/>
                <w:lang w:val="vi-VN"/>
              </w:rPr>
            </w:pPr>
            <w:r w:rsidRPr="00050FD1">
              <w:rPr>
                <w:i/>
                <w:sz w:val="26"/>
                <w:szCs w:val="26"/>
                <w:lang w:val="vi-VN"/>
              </w:rPr>
              <w:t>3</w:t>
            </w:r>
          </w:p>
        </w:tc>
        <w:tc>
          <w:tcPr>
            <w:tcW w:w="993"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i/>
                <w:sz w:val="26"/>
                <w:szCs w:val="26"/>
                <w:lang w:val="vi-VN"/>
              </w:rPr>
            </w:pPr>
            <w:r w:rsidRPr="00050FD1">
              <w:rPr>
                <w:i/>
                <w:sz w:val="26"/>
                <w:szCs w:val="26"/>
                <w:lang w:val="vi-VN"/>
              </w:rPr>
              <w:t>3</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i/>
                <w:sz w:val="26"/>
                <w:szCs w:val="26"/>
              </w:rPr>
            </w:pPr>
            <w:r w:rsidRPr="00050FD1">
              <w:rPr>
                <w:i/>
                <w:sz w:val="26"/>
                <w:szCs w:val="26"/>
              </w:rPr>
              <w:t>3</w:t>
            </w:r>
          </w:p>
        </w:tc>
        <w:tc>
          <w:tcPr>
            <w:tcW w:w="1856" w:type="dxa"/>
            <w:tcBorders>
              <w:top w:val="single" w:sz="4" w:space="0" w:color="auto"/>
              <w:left w:val="single" w:sz="4" w:space="0" w:color="auto"/>
              <w:bottom w:val="single" w:sz="4" w:space="0" w:color="auto"/>
              <w:right w:val="single" w:sz="4" w:space="0" w:color="auto"/>
            </w:tcBorders>
          </w:tcPr>
          <w:p w:rsidR="000A6BF5" w:rsidRPr="00050FD1" w:rsidRDefault="000A6BF5" w:rsidP="00293C74">
            <w:pPr>
              <w:spacing w:before="40" w:after="40"/>
              <w:jc w:val="center"/>
              <w:rPr>
                <w:i/>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vAlign w:val="center"/>
            <w:hideMark/>
          </w:tcPr>
          <w:p w:rsidR="007D013B" w:rsidRPr="00050FD1" w:rsidRDefault="007D013B" w:rsidP="000A6BF5">
            <w:pPr>
              <w:spacing w:before="40" w:after="40"/>
              <w:jc w:val="both"/>
              <w:rPr>
                <w:i/>
                <w:sz w:val="26"/>
                <w:szCs w:val="26"/>
                <w:lang w:val="vi-VN"/>
              </w:rPr>
            </w:pPr>
            <w:r w:rsidRPr="00050FD1">
              <w:rPr>
                <w:i/>
                <w:sz w:val="26"/>
                <w:szCs w:val="26"/>
                <w:lang w:val="vi-VN"/>
              </w:rPr>
              <w:t>GV</w:t>
            </w:r>
          </w:p>
        </w:tc>
        <w:tc>
          <w:tcPr>
            <w:tcW w:w="1121" w:type="dxa"/>
            <w:tcBorders>
              <w:top w:val="single" w:sz="4" w:space="0" w:color="auto"/>
              <w:left w:val="single" w:sz="4" w:space="0" w:color="auto"/>
              <w:bottom w:val="single" w:sz="4" w:space="0" w:color="auto"/>
              <w:right w:val="single" w:sz="4" w:space="0" w:color="auto"/>
            </w:tcBorders>
            <w:hideMark/>
          </w:tcPr>
          <w:p w:rsidR="007D013B" w:rsidRPr="00050FD1" w:rsidRDefault="007D013B" w:rsidP="007D013B">
            <w:pPr>
              <w:spacing w:before="40" w:after="40"/>
              <w:jc w:val="center"/>
              <w:rPr>
                <w:i/>
                <w:sz w:val="26"/>
                <w:szCs w:val="26"/>
              </w:rPr>
            </w:pPr>
            <w:r w:rsidRPr="00050FD1">
              <w:rPr>
                <w:i/>
                <w:sz w:val="26"/>
                <w:szCs w:val="26"/>
                <w:lang w:val="vi-VN"/>
              </w:rPr>
              <w:t>4</w:t>
            </w:r>
            <w:r w:rsidRPr="00050FD1">
              <w:rPr>
                <w:i/>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7D013B" w:rsidRPr="00050FD1" w:rsidRDefault="007D013B" w:rsidP="007D013B">
            <w:pPr>
              <w:spacing w:after="0"/>
              <w:rPr>
                <w:sz w:val="26"/>
                <w:szCs w:val="26"/>
              </w:rPr>
            </w:pPr>
            <w:r w:rsidRPr="00050FD1">
              <w:rPr>
                <w:i/>
                <w:sz w:val="26"/>
                <w:szCs w:val="26"/>
                <w:lang w:val="vi-VN"/>
              </w:rPr>
              <w:t>4</w:t>
            </w:r>
            <w:r w:rsidRPr="00050FD1">
              <w:rPr>
                <w:i/>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7D013B" w:rsidRPr="00050FD1" w:rsidRDefault="007D013B" w:rsidP="007D013B">
            <w:pPr>
              <w:spacing w:after="0"/>
              <w:rPr>
                <w:sz w:val="26"/>
                <w:szCs w:val="26"/>
              </w:rPr>
            </w:pPr>
            <w:r w:rsidRPr="00050FD1">
              <w:rPr>
                <w:i/>
                <w:sz w:val="26"/>
                <w:szCs w:val="26"/>
                <w:lang w:val="vi-VN"/>
              </w:rPr>
              <w:t>4</w:t>
            </w:r>
            <w:r w:rsidRPr="00050FD1">
              <w:rPr>
                <w:i/>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7D013B" w:rsidRPr="00050FD1" w:rsidRDefault="007D013B" w:rsidP="007D013B">
            <w:pPr>
              <w:spacing w:after="0"/>
              <w:rPr>
                <w:sz w:val="26"/>
                <w:szCs w:val="26"/>
              </w:rPr>
            </w:pPr>
            <w:r w:rsidRPr="00050FD1">
              <w:rPr>
                <w:i/>
                <w:sz w:val="26"/>
                <w:szCs w:val="26"/>
                <w:lang w:val="vi-VN"/>
              </w:rPr>
              <w:t>4</w:t>
            </w:r>
            <w:r w:rsidRPr="00050FD1">
              <w:rPr>
                <w:i/>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7D013B" w:rsidRPr="00050FD1" w:rsidRDefault="007D013B" w:rsidP="007D013B">
            <w:pPr>
              <w:spacing w:after="0"/>
              <w:rPr>
                <w:sz w:val="26"/>
                <w:szCs w:val="26"/>
              </w:rPr>
            </w:pPr>
            <w:r w:rsidRPr="00050FD1">
              <w:rPr>
                <w:i/>
                <w:sz w:val="26"/>
                <w:szCs w:val="26"/>
                <w:lang w:val="vi-VN"/>
              </w:rPr>
              <w:t>4</w:t>
            </w:r>
            <w:r w:rsidRPr="00050FD1">
              <w:rPr>
                <w:i/>
                <w:sz w:val="26"/>
                <w:szCs w:val="26"/>
              </w:rPr>
              <w:t>0</w:t>
            </w:r>
          </w:p>
        </w:tc>
        <w:tc>
          <w:tcPr>
            <w:tcW w:w="1856" w:type="dxa"/>
            <w:tcBorders>
              <w:top w:val="single" w:sz="4" w:space="0" w:color="auto"/>
              <w:left w:val="single" w:sz="4" w:space="0" w:color="auto"/>
              <w:bottom w:val="single" w:sz="4" w:space="0" w:color="auto"/>
              <w:right w:val="single" w:sz="4" w:space="0" w:color="auto"/>
            </w:tcBorders>
          </w:tcPr>
          <w:p w:rsidR="007D013B" w:rsidRPr="00050FD1" w:rsidRDefault="007D013B" w:rsidP="00293C74">
            <w:pPr>
              <w:spacing w:before="40" w:after="40"/>
              <w:jc w:val="center"/>
              <w:rPr>
                <w:i/>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E615A">
            <w:pPr>
              <w:spacing w:before="40" w:after="40"/>
              <w:jc w:val="both"/>
              <w:rPr>
                <w:sz w:val="26"/>
                <w:szCs w:val="26"/>
              </w:rPr>
            </w:pPr>
            <w:r w:rsidRPr="00050FD1">
              <w:rPr>
                <w:sz w:val="26"/>
                <w:szCs w:val="26"/>
                <w:lang w:val="vi-VN"/>
              </w:rPr>
              <w:t xml:space="preserve">GV </w:t>
            </w:r>
            <w:r w:rsidR="002E615A" w:rsidRPr="00050FD1">
              <w:rPr>
                <w:sz w:val="26"/>
                <w:szCs w:val="26"/>
              </w:rPr>
              <w:t>văn hóa</w:t>
            </w:r>
          </w:p>
        </w:tc>
        <w:tc>
          <w:tcPr>
            <w:tcW w:w="1121"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D1BE8">
            <w:pPr>
              <w:spacing w:before="40" w:after="40"/>
              <w:jc w:val="center"/>
              <w:rPr>
                <w:sz w:val="26"/>
                <w:szCs w:val="26"/>
                <w:lang w:val="vi-VN"/>
              </w:rPr>
            </w:pPr>
            <w:r w:rsidRPr="00050FD1">
              <w:rPr>
                <w:sz w:val="26"/>
                <w:szCs w:val="26"/>
                <w:lang w:val="vi-VN"/>
              </w:rPr>
              <w:t>3</w:t>
            </w:r>
            <w:r w:rsidR="002D1BE8" w:rsidRPr="00050FD1">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D1BE8">
            <w:pPr>
              <w:spacing w:before="40" w:after="40"/>
              <w:jc w:val="center"/>
              <w:rPr>
                <w:sz w:val="26"/>
                <w:szCs w:val="26"/>
              </w:rPr>
            </w:pPr>
            <w:r w:rsidRPr="00050FD1">
              <w:rPr>
                <w:sz w:val="26"/>
                <w:szCs w:val="26"/>
                <w:lang w:val="vi-VN"/>
              </w:rPr>
              <w:t>3</w:t>
            </w:r>
            <w:r w:rsidR="002D1BE8" w:rsidRPr="00050FD1">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D1BE8">
            <w:pPr>
              <w:spacing w:before="40" w:after="40"/>
              <w:jc w:val="center"/>
              <w:rPr>
                <w:sz w:val="26"/>
                <w:szCs w:val="26"/>
              </w:rPr>
            </w:pPr>
            <w:r w:rsidRPr="00050FD1">
              <w:rPr>
                <w:sz w:val="26"/>
                <w:szCs w:val="26"/>
                <w:lang w:val="vi-VN"/>
              </w:rPr>
              <w:t>3</w:t>
            </w:r>
            <w:r w:rsidR="002D1BE8" w:rsidRPr="00050FD1">
              <w:rPr>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D1BE8">
            <w:pPr>
              <w:spacing w:before="40" w:after="40"/>
              <w:jc w:val="center"/>
              <w:rPr>
                <w:sz w:val="26"/>
                <w:szCs w:val="26"/>
                <w:lang w:val="vi-VN"/>
              </w:rPr>
            </w:pPr>
            <w:r w:rsidRPr="00050FD1">
              <w:rPr>
                <w:sz w:val="26"/>
                <w:szCs w:val="26"/>
                <w:lang w:val="vi-VN"/>
              </w:rPr>
              <w:t>3</w:t>
            </w:r>
            <w:r w:rsidR="002D1BE8" w:rsidRPr="00050FD1">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D1BE8">
            <w:pPr>
              <w:spacing w:before="40" w:after="40"/>
              <w:jc w:val="center"/>
              <w:rPr>
                <w:sz w:val="26"/>
                <w:szCs w:val="26"/>
                <w:lang w:val="vi-VN"/>
              </w:rPr>
            </w:pPr>
            <w:r w:rsidRPr="00050FD1">
              <w:rPr>
                <w:sz w:val="26"/>
                <w:szCs w:val="26"/>
                <w:lang w:val="vi-VN"/>
              </w:rPr>
              <w:t>3</w:t>
            </w:r>
            <w:r w:rsidR="002D1BE8" w:rsidRPr="00050FD1">
              <w:rPr>
                <w:sz w:val="26"/>
                <w:szCs w:val="26"/>
              </w:rPr>
              <w:t>0</w:t>
            </w:r>
          </w:p>
        </w:tc>
        <w:tc>
          <w:tcPr>
            <w:tcW w:w="1856" w:type="dxa"/>
            <w:tcBorders>
              <w:top w:val="single" w:sz="4" w:space="0" w:color="auto"/>
              <w:left w:val="single" w:sz="4" w:space="0" w:color="auto"/>
              <w:bottom w:val="single" w:sz="4" w:space="0" w:color="auto"/>
              <w:right w:val="single" w:sz="4" w:space="0" w:color="auto"/>
            </w:tcBorders>
          </w:tcPr>
          <w:p w:rsidR="000A6BF5" w:rsidRPr="00050FD1" w:rsidRDefault="000A6BF5" w:rsidP="00293C74">
            <w:pPr>
              <w:spacing w:before="40" w:after="40"/>
              <w:jc w:val="center"/>
              <w:rPr>
                <w:i/>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341CA1" w:rsidRPr="00050FD1" w:rsidRDefault="00341CA1" w:rsidP="000A6BF5">
            <w:pPr>
              <w:spacing w:before="40" w:after="40"/>
              <w:jc w:val="both"/>
              <w:rPr>
                <w:sz w:val="26"/>
                <w:szCs w:val="26"/>
                <w:lang w:val="vi-VN"/>
              </w:rPr>
            </w:pPr>
            <w:r w:rsidRPr="00050FD1">
              <w:rPr>
                <w:sz w:val="26"/>
                <w:szCs w:val="26"/>
                <w:lang w:val="vi-VN"/>
              </w:rPr>
              <w:t xml:space="preserve">GV </w:t>
            </w:r>
            <w:r w:rsidRPr="00050FD1">
              <w:rPr>
                <w:sz w:val="26"/>
                <w:szCs w:val="26"/>
              </w:rPr>
              <w:t xml:space="preserve">dạy </w:t>
            </w:r>
            <w:r w:rsidRPr="00050FD1">
              <w:rPr>
                <w:sz w:val="26"/>
                <w:szCs w:val="26"/>
                <w:lang w:val="vi-VN"/>
              </w:rPr>
              <w:t>Tiếng Anh</w:t>
            </w:r>
          </w:p>
        </w:tc>
        <w:tc>
          <w:tcPr>
            <w:tcW w:w="1121" w:type="dxa"/>
            <w:tcBorders>
              <w:top w:val="single" w:sz="4" w:space="0" w:color="auto"/>
              <w:left w:val="single" w:sz="4" w:space="0" w:color="auto"/>
              <w:bottom w:val="single" w:sz="4" w:space="0" w:color="auto"/>
              <w:right w:val="single" w:sz="4" w:space="0" w:color="auto"/>
            </w:tcBorders>
            <w:hideMark/>
          </w:tcPr>
          <w:p w:rsidR="00341CA1" w:rsidRPr="00050FD1" w:rsidRDefault="002D1BE8" w:rsidP="00341CA1">
            <w:pPr>
              <w:spacing w:before="40" w:after="40"/>
              <w:jc w:val="center"/>
              <w:rPr>
                <w:sz w:val="26"/>
                <w:szCs w:val="26"/>
              </w:rPr>
            </w:pPr>
            <w:r w:rsidRPr="00050FD1">
              <w:rPr>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2D1BE8" w:rsidP="00341CA1">
            <w:pPr>
              <w:jc w:val="center"/>
              <w:rPr>
                <w:sz w:val="26"/>
                <w:szCs w:val="26"/>
              </w:rPr>
            </w:pPr>
            <w:r w:rsidRPr="00050FD1">
              <w:rPr>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2D1BE8" w:rsidP="00341CA1">
            <w:pPr>
              <w:jc w:val="center"/>
              <w:rPr>
                <w:sz w:val="26"/>
                <w:szCs w:val="26"/>
              </w:rPr>
            </w:pPr>
            <w:r w:rsidRPr="00050FD1">
              <w:rPr>
                <w:sz w:val="26"/>
                <w:szCs w:val="26"/>
              </w:rPr>
              <w:t>3</w:t>
            </w:r>
          </w:p>
        </w:tc>
        <w:tc>
          <w:tcPr>
            <w:tcW w:w="993" w:type="dxa"/>
            <w:tcBorders>
              <w:top w:val="single" w:sz="4" w:space="0" w:color="auto"/>
              <w:left w:val="single" w:sz="4" w:space="0" w:color="auto"/>
              <w:bottom w:val="single" w:sz="4" w:space="0" w:color="auto"/>
              <w:right w:val="single" w:sz="4" w:space="0" w:color="auto"/>
            </w:tcBorders>
            <w:hideMark/>
          </w:tcPr>
          <w:p w:rsidR="00341CA1" w:rsidRPr="00050FD1" w:rsidRDefault="002D1BE8" w:rsidP="00341CA1">
            <w:pPr>
              <w:jc w:val="center"/>
              <w:rPr>
                <w:sz w:val="26"/>
                <w:szCs w:val="26"/>
              </w:rPr>
            </w:pPr>
            <w:r w:rsidRPr="00050FD1">
              <w:rPr>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2D1BE8" w:rsidP="00341CA1">
            <w:pPr>
              <w:jc w:val="center"/>
              <w:rPr>
                <w:sz w:val="26"/>
                <w:szCs w:val="26"/>
              </w:rPr>
            </w:pPr>
            <w:r w:rsidRPr="00050FD1">
              <w:rPr>
                <w:sz w:val="26"/>
                <w:szCs w:val="26"/>
              </w:rPr>
              <w:t>3</w:t>
            </w:r>
          </w:p>
        </w:tc>
        <w:tc>
          <w:tcPr>
            <w:tcW w:w="1856" w:type="dxa"/>
            <w:tcBorders>
              <w:top w:val="single" w:sz="4" w:space="0" w:color="auto"/>
              <w:left w:val="single" w:sz="4" w:space="0" w:color="auto"/>
              <w:bottom w:val="single" w:sz="4" w:space="0" w:color="auto"/>
              <w:right w:val="single" w:sz="4" w:space="0" w:color="auto"/>
            </w:tcBorders>
          </w:tcPr>
          <w:p w:rsidR="00341CA1" w:rsidRPr="00050FD1" w:rsidRDefault="00341CA1" w:rsidP="00293C74">
            <w:pPr>
              <w:spacing w:before="40" w:after="40"/>
              <w:jc w:val="center"/>
              <w:rPr>
                <w:sz w:val="26"/>
                <w:szCs w:val="26"/>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341CA1" w:rsidRPr="00050FD1" w:rsidRDefault="00341CA1" w:rsidP="000A6BF5">
            <w:pPr>
              <w:spacing w:before="40" w:after="40"/>
              <w:jc w:val="both"/>
              <w:rPr>
                <w:sz w:val="26"/>
                <w:szCs w:val="26"/>
              </w:rPr>
            </w:pPr>
            <w:r w:rsidRPr="00050FD1">
              <w:rPr>
                <w:sz w:val="26"/>
                <w:szCs w:val="26"/>
              </w:rPr>
              <w:t>GV dạy Âm nhạc</w:t>
            </w:r>
          </w:p>
        </w:tc>
        <w:tc>
          <w:tcPr>
            <w:tcW w:w="1121" w:type="dxa"/>
            <w:tcBorders>
              <w:top w:val="single" w:sz="4" w:space="0" w:color="auto"/>
              <w:left w:val="single" w:sz="4" w:space="0" w:color="auto"/>
              <w:bottom w:val="single" w:sz="4" w:space="0" w:color="auto"/>
              <w:right w:val="single" w:sz="4" w:space="0" w:color="auto"/>
            </w:tcBorders>
            <w:hideMark/>
          </w:tcPr>
          <w:p w:rsidR="00341CA1" w:rsidRPr="00050FD1" w:rsidRDefault="00341CA1" w:rsidP="00293C74">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341CA1" w:rsidP="00CC36B0">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341CA1" w:rsidP="00CC36B0">
            <w:pPr>
              <w:spacing w:before="40" w:after="40"/>
              <w:jc w:val="center"/>
              <w:rPr>
                <w:sz w:val="26"/>
                <w:szCs w:val="26"/>
              </w:rPr>
            </w:pPr>
            <w:r w:rsidRPr="00050FD1">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341CA1" w:rsidRPr="00050FD1" w:rsidRDefault="00341CA1" w:rsidP="00CC36B0">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341CA1" w:rsidP="00CC36B0">
            <w:pPr>
              <w:spacing w:before="40" w:after="40"/>
              <w:jc w:val="center"/>
              <w:rPr>
                <w:sz w:val="26"/>
                <w:szCs w:val="26"/>
              </w:rPr>
            </w:pPr>
            <w:r w:rsidRPr="00050FD1">
              <w:rPr>
                <w:sz w:val="26"/>
                <w:szCs w:val="26"/>
              </w:rPr>
              <w:t>1</w:t>
            </w:r>
          </w:p>
        </w:tc>
        <w:tc>
          <w:tcPr>
            <w:tcW w:w="1856" w:type="dxa"/>
            <w:tcBorders>
              <w:top w:val="single" w:sz="4" w:space="0" w:color="auto"/>
              <w:left w:val="single" w:sz="4" w:space="0" w:color="auto"/>
              <w:bottom w:val="single" w:sz="4" w:space="0" w:color="auto"/>
              <w:right w:val="single" w:sz="4" w:space="0" w:color="auto"/>
            </w:tcBorders>
          </w:tcPr>
          <w:p w:rsidR="00341CA1" w:rsidRPr="00050FD1" w:rsidRDefault="00341CA1" w:rsidP="00293C74">
            <w:pPr>
              <w:spacing w:before="40" w:after="40"/>
              <w:jc w:val="center"/>
              <w:rPr>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0A6BF5" w:rsidRPr="00050FD1" w:rsidRDefault="000A6BF5" w:rsidP="000A6BF5">
            <w:pPr>
              <w:spacing w:before="40" w:after="40"/>
              <w:jc w:val="both"/>
              <w:rPr>
                <w:sz w:val="26"/>
                <w:szCs w:val="26"/>
              </w:rPr>
            </w:pPr>
            <w:r w:rsidRPr="00050FD1">
              <w:rPr>
                <w:sz w:val="26"/>
                <w:szCs w:val="26"/>
              </w:rPr>
              <w:t>GV dạy Mĩ thuật</w:t>
            </w:r>
          </w:p>
        </w:tc>
        <w:tc>
          <w:tcPr>
            <w:tcW w:w="1121"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sz w:val="26"/>
                <w:szCs w:val="26"/>
                <w:lang w:val="vi-VN"/>
              </w:rPr>
            </w:pPr>
            <w:r w:rsidRPr="00050FD1">
              <w:rPr>
                <w:sz w:val="26"/>
                <w:szCs w:val="26"/>
                <w:lang w:val="vi-VN"/>
              </w:rPr>
              <w:t>2</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sz w:val="26"/>
                <w:szCs w:val="26"/>
                <w:lang w:val="vi-VN"/>
              </w:rPr>
            </w:pPr>
            <w:r w:rsidRPr="00050FD1">
              <w:rPr>
                <w:sz w:val="26"/>
                <w:szCs w:val="26"/>
                <w:lang w:val="vi-VN"/>
              </w:rPr>
              <w:t>2</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sz w:val="26"/>
                <w:szCs w:val="26"/>
                <w:lang w:val="vi-VN"/>
              </w:rPr>
            </w:pPr>
            <w:r w:rsidRPr="00050FD1">
              <w:rPr>
                <w:sz w:val="26"/>
                <w:szCs w:val="26"/>
                <w:lang w:val="vi-VN"/>
              </w:rPr>
              <w:t>2</w:t>
            </w:r>
          </w:p>
        </w:tc>
        <w:tc>
          <w:tcPr>
            <w:tcW w:w="993"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sz w:val="26"/>
                <w:szCs w:val="26"/>
                <w:lang w:val="vi-VN"/>
              </w:rPr>
            </w:pPr>
            <w:r w:rsidRPr="00050FD1">
              <w:rPr>
                <w:sz w:val="26"/>
                <w:szCs w:val="26"/>
                <w:lang w:val="vi-VN"/>
              </w:rPr>
              <w:t>2</w:t>
            </w:r>
          </w:p>
        </w:tc>
        <w:tc>
          <w:tcPr>
            <w:tcW w:w="992" w:type="dxa"/>
            <w:tcBorders>
              <w:top w:val="single" w:sz="4" w:space="0" w:color="auto"/>
              <w:left w:val="single" w:sz="4" w:space="0" w:color="auto"/>
              <w:bottom w:val="single" w:sz="4" w:space="0" w:color="auto"/>
              <w:right w:val="single" w:sz="4" w:space="0" w:color="auto"/>
            </w:tcBorders>
            <w:hideMark/>
          </w:tcPr>
          <w:p w:rsidR="000A6BF5" w:rsidRPr="00050FD1" w:rsidRDefault="000A6BF5" w:rsidP="00293C74">
            <w:pPr>
              <w:spacing w:before="40" w:after="40"/>
              <w:jc w:val="center"/>
              <w:rPr>
                <w:sz w:val="26"/>
                <w:szCs w:val="26"/>
                <w:lang w:val="vi-VN"/>
              </w:rPr>
            </w:pPr>
            <w:r w:rsidRPr="00050FD1">
              <w:rPr>
                <w:sz w:val="26"/>
                <w:szCs w:val="26"/>
                <w:lang w:val="vi-VN"/>
              </w:rPr>
              <w:t>2</w:t>
            </w:r>
          </w:p>
        </w:tc>
        <w:tc>
          <w:tcPr>
            <w:tcW w:w="1856" w:type="dxa"/>
            <w:tcBorders>
              <w:top w:val="single" w:sz="4" w:space="0" w:color="auto"/>
              <w:left w:val="single" w:sz="4" w:space="0" w:color="auto"/>
              <w:bottom w:val="single" w:sz="4" w:space="0" w:color="auto"/>
              <w:right w:val="single" w:sz="4" w:space="0" w:color="auto"/>
            </w:tcBorders>
          </w:tcPr>
          <w:p w:rsidR="000A6BF5" w:rsidRPr="00050FD1" w:rsidRDefault="000A6BF5" w:rsidP="00293C74">
            <w:pPr>
              <w:spacing w:before="40" w:after="40"/>
              <w:jc w:val="center"/>
              <w:rPr>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341CA1" w:rsidRPr="00050FD1" w:rsidRDefault="00341CA1" w:rsidP="000A6BF5">
            <w:pPr>
              <w:spacing w:before="40" w:after="40"/>
              <w:jc w:val="both"/>
              <w:rPr>
                <w:sz w:val="26"/>
                <w:szCs w:val="26"/>
              </w:rPr>
            </w:pPr>
            <w:r w:rsidRPr="00050FD1">
              <w:rPr>
                <w:sz w:val="26"/>
                <w:szCs w:val="26"/>
              </w:rPr>
              <w:t>GV GDTC</w:t>
            </w:r>
          </w:p>
        </w:tc>
        <w:tc>
          <w:tcPr>
            <w:tcW w:w="1121" w:type="dxa"/>
            <w:tcBorders>
              <w:top w:val="single" w:sz="4" w:space="0" w:color="auto"/>
              <w:left w:val="single" w:sz="4" w:space="0" w:color="auto"/>
              <w:bottom w:val="single" w:sz="4" w:space="0" w:color="auto"/>
              <w:right w:val="single" w:sz="4" w:space="0" w:color="auto"/>
            </w:tcBorders>
            <w:hideMark/>
          </w:tcPr>
          <w:p w:rsidR="00341CA1" w:rsidRPr="00050FD1" w:rsidRDefault="00341CA1" w:rsidP="00293C74">
            <w:pPr>
              <w:spacing w:before="40" w:after="40"/>
              <w:jc w:val="center"/>
              <w:rPr>
                <w:sz w:val="26"/>
                <w:szCs w:val="26"/>
              </w:rPr>
            </w:pPr>
            <w:r w:rsidRPr="00050FD1">
              <w:rPr>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341CA1" w:rsidP="00293C74">
            <w:pPr>
              <w:spacing w:before="40" w:after="40"/>
              <w:jc w:val="center"/>
              <w:rPr>
                <w:sz w:val="26"/>
                <w:szCs w:val="26"/>
              </w:rPr>
            </w:pPr>
            <w:r w:rsidRPr="00050FD1">
              <w:rPr>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341CA1" w:rsidP="00CC36B0">
            <w:pPr>
              <w:spacing w:before="40" w:after="40"/>
              <w:jc w:val="center"/>
              <w:rPr>
                <w:sz w:val="26"/>
                <w:szCs w:val="26"/>
                <w:lang w:val="vi-VN"/>
              </w:rPr>
            </w:pPr>
            <w:r w:rsidRPr="00050FD1">
              <w:rPr>
                <w:sz w:val="26"/>
                <w:szCs w:val="26"/>
                <w:lang w:val="vi-VN"/>
              </w:rPr>
              <w:t>2</w:t>
            </w:r>
          </w:p>
        </w:tc>
        <w:tc>
          <w:tcPr>
            <w:tcW w:w="993" w:type="dxa"/>
            <w:tcBorders>
              <w:top w:val="single" w:sz="4" w:space="0" w:color="auto"/>
              <w:left w:val="single" w:sz="4" w:space="0" w:color="auto"/>
              <w:bottom w:val="single" w:sz="4" w:space="0" w:color="auto"/>
              <w:right w:val="single" w:sz="4" w:space="0" w:color="auto"/>
            </w:tcBorders>
            <w:hideMark/>
          </w:tcPr>
          <w:p w:rsidR="00341CA1" w:rsidRPr="00050FD1" w:rsidRDefault="00341CA1" w:rsidP="00CC36B0">
            <w:pPr>
              <w:spacing w:before="40" w:after="40"/>
              <w:jc w:val="center"/>
              <w:rPr>
                <w:sz w:val="26"/>
                <w:szCs w:val="26"/>
                <w:lang w:val="vi-VN"/>
              </w:rPr>
            </w:pPr>
            <w:r w:rsidRPr="00050FD1">
              <w:rPr>
                <w:sz w:val="26"/>
                <w:szCs w:val="26"/>
                <w:lang w:val="vi-VN"/>
              </w:rPr>
              <w:t>2</w:t>
            </w:r>
          </w:p>
        </w:tc>
        <w:tc>
          <w:tcPr>
            <w:tcW w:w="992" w:type="dxa"/>
            <w:tcBorders>
              <w:top w:val="single" w:sz="4" w:space="0" w:color="auto"/>
              <w:left w:val="single" w:sz="4" w:space="0" w:color="auto"/>
              <w:bottom w:val="single" w:sz="4" w:space="0" w:color="auto"/>
              <w:right w:val="single" w:sz="4" w:space="0" w:color="auto"/>
            </w:tcBorders>
            <w:hideMark/>
          </w:tcPr>
          <w:p w:rsidR="00341CA1" w:rsidRPr="00050FD1" w:rsidRDefault="00341CA1" w:rsidP="00CC36B0">
            <w:pPr>
              <w:spacing w:before="40" w:after="40"/>
              <w:jc w:val="center"/>
              <w:rPr>
                <w:sz w:val="26"/>
                <w:szCs w:val="26"/>
                <w:lang w:val="vi-VN"/>
              </w:rPr>
            </w:pPr>
            <w:r w:rsidRPr="00050FD1">
              <w:rPr>
                <w:sz w:val="26"/>
                <w:szCs w:val="26"/>
                <w:lang w:val="vi-VN"/>
              </w:rPr>
              <w:t>2</w:t>
            </w:r>
          </w:p>
        </w:tc>
        <w:tc>
          <w:tcPr>
            <w:tcW w:w="1856" w:type="dxa"/>
            <w:tcBorders>
              <w:top w:val="single" w:sz="4" w:space="0" w:color="auto"/>
              <w:left w:val="single" w:sz="4" w:space="0" w:color="auto"/>
              <w:bottom w:val="single" w:sz="4" w:space="0" w:color="auto"/>
              <w:right w:val="single" w:sz="4" w:space="0" w:color="auto"/>
            </w:tcBorders>
          </w:tcPr>
          <w:p w:rsidR="00341CA1" w:rsidRPr="00050FD1" w:rsidRDefault="00341CA1" w:rsidP="00293C74">
            <w:pPr>
              <w:spacing w:before="40" w:after="40"/>
              <w:jc w:val="center"/>
              <w:rPr>
                <w:sz w:val="26"/>
                <w:szCs w:val="26"/>
                <w:lang w:val="vi-VN"/>
              </w:rPr>
            </w:pPr>
          </w:p>
        </w:tc>
      </w:tr>
      <w:tr w:rsidR="00E27E50" w:rsidRPr="00E27E50" w:rsidTr="00341CA1">
        <w:tc>
          <w:tcPr>
            <w:tcW w:w="2660" w:type="dxa"/>
            <w:tcBorders>
              <w:top w:val="single" w:sz="4" w:space="0" w:color="auto"/>
              <w:left w:val="single" w:sz="4" w:space="0" w:color="auto"/>
              <w:bottom w:val="single" w:sz="4" w:space="0" w:color="auto"/>
              <w:right w:val="single" w:sz="4" w:space="0" w:color="auto"/>
            </w:tcBorders>
            <w:hideMark/>
          </w:tcPr>
          <w:p w:rsidR="00F105FA" w:rsidRPr="00050FD1" w:rsidRDefault="00F105FA" w:rsidP="00F465C5">
            <w:pPr>
              <w:spacing w:before="40" w:after="40"/>
              <w:jc w:val="both"/>
              <w:rPr>
                <w:sz w:val="26"/>
                <w:szCs w:val="26"/>
              </w:rPr>
            </w:pPr>
            <w:r w:rsidRPr="00050FD1">
              <w:rPr>
                <w:sz w:val="26"/>
                <w:szCs w:val="26"/>
              </w:rPr>
              <w:t>GV T</w:t>
            </w:r>
            <w:r w:rsidRPr="00050FD1">
              <w:rPr>
                <w:sz w:val="26"/>
                <w:szCs w:val="26"/>
                <w:lang w:val="vi-VN"/>
              </w:rPr>
              <w:t>in học</w:t>
            </w:r>
            <w:r w:rsidRPr="00050FD1">
              <w:rPr>
                <w:sz w:val="26"/>
                <w:szCs w:val="26"/>
              </w:rPr>
              <w:t xml:space="preserve"> </w:t>
            </w:r>
          </w:p>
        </w:tc>
        <w:tc>
          <w:tcPr>
            <w:tcW w:w="1121"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F105FA" w:rsidRPr="00050FD1" w:rsidRDefault="00F105FA" w:rsidP="00CC36B0">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F105FA" w:rsidRPr="00050FD1" w:rsidRDefault="00F105FA" w:rsidP="00CC36B0">
            <w:pPr>
              <w:spacing w:before="40" w:after="40"/>
              <w:jc w:val="center"/>
              <w:rPr>
                <w:sz w:val="26"/>
                <w:szCs w:val="26"/>
              </w:rPr>
            </w:pPr>
            <w:r w:rsidRPr="00050FD1">
              <w:rPr>
                <w:sz w:val="26"/>
                <w:szCs w:val="26"/>
              </w:rPr>
              <w:t>1</w:t>
            </w:r>
          </w:p>
        </w:tc>
        <w:tc>
          <w:tcPr>
            <w:tcW w:w="993" w:type="dxa"/>
            <w:tcBorders>
              <w:top w:val="single" w:sz="4" w:space="0" w:color="auto"/>
              <w:left w:val="single" w:sz="4" w:space="0" w:color="auto"/>
              <w:bottom w:val="single" w:sz="4" w:space="0" w:color="auto"/>
              <w:right w:val="single" w:sz="4" w:space="0" w:color="auto"/>
            </w:tcBorders>
          </w:tcPr>
          <w:p w:rsidR="00F105FA" w:rsidRPr="00050FD1" w:rsidRDefault="00F105FA" w:rsidP="00CC36B0">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F105FA" w:rsidRPr="00050FD1" w:rsidRDefault="00F105FA" w:rsidP="00CC36B0">
            <w:pPr>
              <w:spacing w:before="40" w:after="40"/>
              <w:jc w:val="center"/>
              <w:rPr>
                <w:sz w:val="26"/>
                <w:szCs w:val="26"/>
              </w:rPr>
            </w:pPr>
            <w:r w:rsidRPr="00050FD1">
              <w:rPr>
                <w:sz w:val="26"/>
                <w:szCs w:val="26"/>
              </w:rPr>
              <w:t>1</w:t>
            </w:r>
          </w:p>
        </w:tc>
        <w:tc>
          <w:tcPr>
            <w:tcW w:w="1856" w:type="dxa"/>
            <w:tcBorders>
              <w:top w:val="single" w:sz="4" w:space="0" w:color="auto"/>
              <w:left w:val="single" w:sz="4" w:space="0" w:color="auto"/>
              <w:bottom w:val="single" w:sz="4" w:space="0" w:color="auto"/>
              <w:right w:val="single" w:sz="4" w:space="0" w:color="auto"/>
            </w:tcBorders>
          </w:tcPr>
          <w:p w:rsidR="00F105FA" w:rsidRPr="00050FD1" w:rsidRDefault="0002484A" w:rsidP="00293C74">
            <w:pPr>
              <w:spacing w:before="40" w:after="40"/>
              <w:jc w:val="center"/>
              <w:rPr>
                <w:sz w:val="26"/>
                <w:szCs w:val="26"/>
                <w:lang w:val="vi-VN"/>
              </w:rPr>
            </w:pPr>
            <w:r w:rsidRPr="00050FD1">
              <w:rPr>
                <w:sz w:val="26"/>
                <w:szCs w:val="26"/>
              </w:rPr>
              <w:t>HĐ:1</w:t>
            </w: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F105FA" w:rsidRPr="00050FD1" w:rsidRDefault="00F105FA" w:rsidP="000A6BF5">
            <w:pPr>
              <w:spacing w:before="40" w:after="40"/>
              <w:jc w:val="both"/>
              <w:rPr>
                <w:sz w:val="26"/>
                <w:szCs w:val="26"/>
              </w:rPr>
            </w:pPr>
            <w:r w:rsidRPr="00050FD1">
              <w:rPr>
                <w:sz w:val="26"/>
                <w:szCs w:val="26"/>
              </w:rPr>
              <w:t>TPT Đội</w:t>
            </w:r>
          </w:p>
        </w:tc>
        <w:tc>
          <w:tcPr>
            <w:tcW w:w="1121"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lang w:val="vi-VN"/>
              </w:rPr>
            </w:pPr>
            <w:r w:rsidRPr="00050FD1">
              <w:rPr>
                <w:sz w:val="26"/>
                <w:szCs w:val="26"/>
                <w:lang w:val="vi-VN"/>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1856" w:type="dxa"/>
            <w:tcBorders>
              <w:top w:val="single" w:sz="4" w:space="0" w:color="auto"/>
              <w:left w:val="single" w:sz="4" w:space="0" w:color="auto"/>
              <w:bottom w:val="single" w:sz="4" w:space="0" w:color="auto"/>
              <w:right w:val="single" w:sz="4" w:space="0" w:color="auto"/>
            </w:tcBorders>
          </w:tcPr>
          <w:p w:rsidR="00F105FA" w:rsidRPr="00050FD1" w:rsidRDefault="00F105FA" w:rsidP="00293C74">
            <w:pPr>
              <w:spacing w:before="40" w:after="40"/>
              <w:jc w:val="center"/>
              <w:rPr>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F105FA" w:rsidRPr="00050FD1" w:rsidRDefault="00F105FA" w:rsidP="000A6BF5">
            <w:pPr>
              <w:spacing w:before="40" w:after="40"/>
              <w:jc w:val="both"/>
              <w:rPr>
                <w:sz w:val="26"/>
                <w:szCs w:val="26"/>
              </w:rPr>
            </w:pPr>
            <w:r w:rsidRPr="00050FD1">
              <w:rPr>
                <w:sz w:val="26"/>
                <w:szCs w:val="26"/>
              </w:rPr>
              <w:t>TV, thiết bị, CNTT</w:t>
            </w:r>
          </w:p>
        </w:tc>
        <w:tc>
          <w:tcPr>
            <w:tcW w:w="1121"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3"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1856" w:type="dxa"/>
            <w:tcBorders>
              <w:top w:val="single" w:sz="4" w:space="0" w:color="auto"/>
              <w:left w:val="single" w:sz="4" w:space="0" w:color="auto"/>
              <w:bottom w:val="single" w:sz="4" w:space="0" w:color="auto"/>
              <w:right w:val="single" w:sz="4" w:space="0" w:color="auto"/>
            </w:tcBorders>
          </w:tcPr>
          <w:p w:rsidR="00F105FA" w:rsidRPr="00050FD1" w:rsidRDefault="00F105FA" w:rsidP="00293C74">
            <w:pPr>
              <w:spacing w:before="40" w:after="40"/>
              <w:jc w:val="center"/>
              <w:rPr>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F105FA" w:rsidRPr="00050FD1" w:rsidRDefault="00F105FA" w:rsidP="000A6BF5">
            <w:pPr>
              <w:spacing w:before="40" w:after="40"/>
              <w:jc w:val="both"/>
              <w:rPr>
                <w:sz w:val="26"/>
                <w:szCs w:val="26"/>
              </w:rPr>
            </w:pPr>
            <w:r w:rsidRPr="00050FD1">
              <w:rPr>
                <w:sz w:val="26"/>
                <w:szCs w:val="26"/>
              </w:rPr>
              <w:t>Kế toán</w:t>
            </w:r>
          </w:p>
        </w:tc>
        <w:tc>
          <w:tcPr>
            <w:tcW w:w="1121"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lang w:val="vi-VN"/>
              </w:rPr>
            </w:pPr>
            <w:r w:rsidRPr="00050FD1">
              <w:rPr>
                <w:sz w:val="26"/>
                <w:szCs w:val="26"/>
                <w:lang w:val="vi-VN"/>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lang w:val="vi-VN"/>
              </w:rPr>
            </w:pPr>
            <w:r w:rsidRPr="00050FD1">
              <w:rPr>
                <w:sz w:val="26"/>
                <w:szCs w:val="26"/>
                <w:lang w:val="vi-VN"/>
              </w:rPr>
              <w:t>1</w:t>
            </w:r>
          </w:p>
        </w:tc>
        <w:tc>
          <w:tcPr>
            <w:tcW w:w="993"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lang w:val="vi-VN"/>
              </w:rPr>
            </w:pPr>
            <w:r w:rsidRPr="00050FD1">
              <w:rPr>
                <w:sz w:val="26"/>
                <w:szCs w:val="26"/>
                <w:lang w:val="vi-VN"/>
              </w:rPr>
              <w:t>1</w:t>
            </w:r>
          </w:p>
        </w:tc>
        <w:tc>
          <w:tcPr>
            <w:tcW w:w="992" w:type="dxa"/>
            <w:tcBorders>
              <w:top w:val="single" w:sz="4" w:space="0" w:color="auto"/>
              <w:left w:val="single" w:sz="4" w:space="0" w:color="auto"/>
              <w:bottom w:val="single" w:sz="4" w:space="0" w:color="auto"/>
              <w:right w:val="single" w:sz="4" w:space="0" w:color="auto"/>
            </w:tcBorders>
            <w:hideMark/>
          </w:tcPr>
          <w:p w:rsidR="00F105FA" w:rsidRPr="00050FD1" w:rsidRDefault="00F105FA" w:rsidP="00293C74">
            <w:pPr>
              <w:spacing w:before="40" w:after="40"/>
              <w:jc w:val="center"/>
              <w:rPr>
                <w:sz w:val="26"/>
                <w:szCs w:val="26"/>
                <w:lang w:val="vi-VN"/>
              </w:rPr>
            </w:pPr>
            <w:r w:rsidRPr="00050FD1">
              <w:rPr>
                <w:sz w:val="26"/>
                <w:szCs w:val="26"/>
                <w:lang w:val="vi-VN"/>
              </w:rPr>
              <w:t>1</w:t>
            </w:r>
          </w:p>
        </w:tc>
        <w:tc>
          <w:tcPr>
            <w:tcW w:w="1856" w:type="dxa"/>
            <w:tcBorders>
              <w:top w:val="single" w:sz="4" w:space="0" w:color="auto"/>
              <w:left w:val="single" w:sz="4" w:space="0" w:color="auto"/>
              <w:bottom w:val="single" w:sz="4" w:space="0" w:color="auto"/>
              <w:right w:val="single" w:sz="4" w:space="0" w:color="auto"/>
            </w:tcBorders>
          </w:tcPr>
          <w:p w:rsidR="00F105FA" w:rsidRPr="00050FD1" w:rsidRDefault="00F105FA" w:rsidP="00293C74">
            <w:pPr>
              <w:spacing w:before="40" w:after="40"/>
              <w:jc w:val="center"/>
              <w:rPr>
                <w:sz w:val="26"/>
                <w:szCs w:val="26"/>
                <w:lang w:val="vi-VN"/>
              </w:rPr>
            </w:pPr>
          </w:p>
        </w:tc>
      </w:tr>
      <w:tr w:rsidR="00E27E50" w:rsidRPr="00E27E50" w:rsidTr="000A6BF5">
        <w:tc>
          <w:tcPr>
            <w:tcW w:w="2660" w:type="dxa"/>
            <w:tcBorders>
              <w:top w:val="single" w:sz="4" w:space="0" w:color="auto"/>
              <w:left w:val="single" w:sz="4" w:space="0" w:color="auto"/>
              <w:bottom w:val="single" w:sz="4" w:space="0" w:color="auto"/>
              <w:right w:val="single" w:sz="4" w:space="0" w:color="auto"/>
            </w:tcBorders>
            <w:hideMark/>
          </w:tcPr>
          <w:p w:rsidR="000226E4" w:rsidRPr="00050FD1" w:rsidRDefault="000226E4" w:rsidP="000A6BF5">
            <w:pPr>
              <w:spacing w:before="40" w:after="40"/>
              <w:jc w:val="both"/>
              <w:rPr>
                <w:sz w:val="26"/>
                <w:szCs w:val="26"/>
              </w:rPr>
            </w:pPr>
            <w:r w:rsidRPr="00050FD1">
              <w:rPr>
                <w:sz w:val="26"/>
                <w:szCs w:val="26"/>
              </w:rPr>
              <w:t>Văn thư, thủ quỹ</w:t>
            </w:r>
          </w:p>
        </w:tc>
        <w:tc>
          <w:tcPr>
            <w:tcW w:w="1121" w:type="dxa"/>
            <w:tcBorders>
              <w:top w:val="single" w:sz="4" w:space="0" w:color="auto"/>
              <w:left w:val="single" w:sz="4" w:space="0" w:color="auto"/>
              <w:bottom w:val="single" w:sz="4" w:space="0" w:color="auto"/>
              <w:right w:val="single" w:sz="4" w:space="0" w:color="auto"/>
            </w:tcBorders>
            <w:hideMark/>
          </w:tcPr>
          <w:p w:rsidR="000226E4" w:rsidRPr="00050FD1" w:rsidRDefault="000226E4" w:rsidP="00CC36B0">
            <w:pPr>
              <w:spacing w:before="40" w:after="40"/>
              <w:jc w:val="center"/>
              <w:rPr>
                <w:sz w:val="26"/>
                <w:szCs w:val="26"/>
              </w:rPr>
            </w:pPr>
            <w:r w:rsidRPr="00050FD1">
              <w:rPr>
                <w:sz w:val="26"/>
                <w:szCs w:val="26"/>
              </w:rPr>
              <w:t>1</w:t>
            </w:r>
          </w:p>
        </w:tc>
        <w:tc>
          <w:tcPr>
            <w:tcW w:w="992" w:type="dxa"/>
            <w:tcBorders>
              <w:top w:val="single" w:sz="4" w:space="0" w:color="auto"/>
              <w:left w:val="single" w:sz="4" w:space="0" w:color="auto"/>
              <w:bottom w:val="single" w:sz="4" w:space="0" w:color="auto"/>
              <w:right w:val="single" w:sz="4" w:space="0" w:color="auto"/>
            </w:tcBorders>
            <w:hideMark/>
          </w:tcPr>
          <w:p w:rsidR="000226E4" w:rsidRPr="00050FD1" w:rsidRDefault="000226E4" w:rsidP="00CC36B0">
            <w:pPr>
              <w:spacing w:before="40" w:after="40"/>
              <w:jc w:val="center"/>
              <w:rPr>
                <w:sz w:val="26"/>
                <w:szCs w:val="26"/>
                <w:lang w:val="vi-VN"/>
              </w:rPr>
            </w:pPr>
            <w:r w:rsidRPr="00050FD1">
              <w:rPr>
                <w:sz w:val="26"/>
                <w:szCs w:val="26"/>
                <w:lang w:val="vi-VN"/>
              </w:rPr>
              <w:t>1</w:t>
            </w:r>
          </w:p>
        </w:tc>
        <w:tc>
          <w:tcPr>
            <w:tcW w:w="992" w:type="dxa"/>
            <w:tcBorders>
              <w:top w:val="single" w:sz="4" w:space="0" w:color="auto"/>
              <w:left w:val="single" w:sz="4" w:space="0" w:color="auto"/>
              <w:bottom w:val="single" w:sz="4" w:space="0" w:color="auto"/>
              <w:right w:val="single" w:sz="4" w:space="0" w:color="auto"/>
            </w:tcBorders>
            <w:hideMark/>
          </w:tcPr>
          <w:p w:rsidR="000226E4" w:rsidRPr="00050FD1" w:rsidRDefault="000226E4" w:rsidP="00CC36B0">
            <w:pPr>
              <w:spacing w:before="40" w:after="40"/>
              <w:jc w:val="center"/>
              <w:rPr>
                <w:sz w:val="26"/>
                <w:szCs w:val="26"/>
                <w:lang w:val="vi-VN"/>
              </w:rPr>
            </w:pPr>
            <w:r w:rsidRPr="00050FD1">
              <w:rPr>
                <w:sz w:val="26"/>
                <w:szCs w:val="26"/>
                <w:lang w:val="vi-VN"/>
              </w:rPr>
              <w:t>1</w:t>
            </w:r>
          </w:p>
        </w:tc>
        <w:tc>
          <w:tcPr>
            <w:tcW w:w="993" w:type="dxa"/>
            <w:tcBorders>
              <w:top w:val="single" w:sz="4" w:space="0" w:color="auto"/>
              <w:left w:val="single" w:sz="4" w:space="0" w:color="auto"/>
              <w:bottom w:val="single" w:sz="4" w:space="0" w:color="auto"/>
              <w:right w:val="single" w:sz="4" w:space="0" w:color="auto"/>
            </w:tcBorders>
            <w:hideMark/>
          </w:tcPr>
          <w:p w:rsidR="000226E4" w:rsidRPr="00050FD1" w:rsidRDefault="000226E4" w:rsidP="00CC36B0">
            <w:pPr>
              <w:spacing w:before="40" w:after="40"/>
              <w:jc w:val="center"/>
              <w:rPr>
                <w:sz w:val="26"/>
                <w:szCs w:val="26"/>
                <w:lang w:val="vi-VN"/>
              </w:rPr>
            </w:pPr>
            <w:r w:rsidRPr="00050FD1">
              <w:rPr>
                <w:sz w:val="26"/>
                <w:szCs w:val="26"/>
                <w:lang w:val="vi-VN"/>
              </w:rPr>
              <w:t>1</w:t>
            </w:r>
          </w:p>
        </w:tc>
        <w:tc>
          <w:tcPr>
            <w:tcW w:w="992" w:type="dxa"/>
            <w:tcBorders>
              <w:top w:val="single" w:sz="4" w:space="0" w:color="auto"/>
              <w:left w:val="single" w:sz="4" w:space="0" w:color="auto"/>
              <w:bottom w:val="single" w:sz="4" w:space="0" w:color="auto"/>
              <w:right w:val="single" w:sz="4" w:space="0" w:color="auto"/>
            </w:tcBorders>
            <w:hideMark/>
          </w:tcPr>
          <w:p w:rsidR="000226E4" w:rsidRPr="00050FD1" w:rsidRDefault="000226E4" w:rsidP="00CC36B0">
            <w:pPr>
              <w:spacing w:before="40" w:after="40"/>
              <w:jc w:val="center"/>
              <w:rPr>
                <w:sz w:val="26"/>
                <w:szCs w:val="26"/>
                <w:lang w:val="vi-VN"/>
              </w:rPr>
            </w:pPr>
            <w:r w:rsidRPr="00050FD1">
              <w:rPr>
                <w:sz w:val="26"/>
                <w:szCs w:val="26"/>
                <w:lang w:val="vi-VN"/>
              </w:rPr>
              <w:t>1</w:t>
            </w:r>
          </w:p>
        </w:tc>
        <w:tc>
          <w:tcPr>
            <w:tcW w:w="1856" w:type="dxa"/>
            <w:tcBorders>
              <w:top w:val="single" w:sz="4" w:space="0" w:color="auto"/>
              <w:left w:val="single" w:sz="4" w:space="0" w:color="auto"/>
              <w:bottom w:val="single" w:sz="4" w:space="0" w:color="auto"/>
              <w:right w:val="single" w:sz="4" w:space="0" w:color="auto"/>
            </w:tcBorders>
          </w:tcPr>
          <w:p w:rsidR="000226E4" w:rsidRPr="00050FD1" w:rsidRDefault="000226E4" w:rsidP="00293C74">
            <w:pPr>
              <w:spacing w:before="40" w:after="40"/>
              <w:jc w:val="center"/>
              <w:rPr>
                <w:sz w:val="26"/>
                <w:szCs w:val="26"/>
                <w:lang w:val="vi-VN"/>
              </w:rPr>
            </w:pPr>
          </w:p>
        </w:tc>
      </w:tr>
      <w:tr w:rsidR="00E27E50" w:rsidRPr="00E27E50" w:rsidTr="002D1BE8">
        <w:tc>
          <w:tcPr>
            <w:tcW w:w="2660" w:type="dxa"/>
            <w:tcBorders>
              <w:top w:val="single" w:sz="4" w:space="0" w:color="auto"/>
              <w:left w:val="single" w:sz="4" w:space="0" w:color="auto"/>
              <w:bottom w:val="single" w:sz="4" w:space="0" w:color="auto"/>
              <w:right w:val="single" w:sz="4" w:space="0" w:color="auto"/>
            </w:tcBorders>
            <w:hideMark/>
          </w:tcPr>
          <w:p w:rsidR="00F105FA" w:rsidRPr="00050FD1" w:rsidRDefault="00F105FA" w:rsidP="000A6BF5">
            <w:pPr>
              <w:spacing w:before="40" w:after="40"/>
              <w:jc w:val="both"/>
              <w:rPr>
                <w:sz w:val="26"/>
                <w:szCs w:val="26"/>
              </w:rPr>
            </w:pPr>
            <w:r w:rsidRPr="00050FD1">
              <w:rPr>
                <w:sz w:val="26"/>
                <w:szCs w:val="26"/>
                <w:lang w:val="vi-VN"/>
              </w:rPr>
              <w:t>Tổng</w:t>
            </w:r>
            <w:r w:rsidRPr="00050FD1">
              <w:rPr>
                <w:sz w:val="26"/>
                <w:szCs w:val="26"/>
              </w:rPr>
              <w:t xml:space="preserve"> CB,GV,NV</w:t>
            </w:r>
          </w:p>
        </w:tc>
        <w:tc>
          <w:tcPr>
            <w:tcW w:w="1121" w:type="dxa"/>
            <w:tcBorders>
              <w:top w:val="single" w:sz="4" w:space="0" w:color="auto"/>
              <w:left w:val="single" w:sz="4" w:space="0" w:color="auto"/>
              <w:bottom w:val="single" w:sz="4" w:space="0" w:color="auto"/>
              <w:right w:val="single" w:sz="4" w:space="0" w:color="auto"/>
            </w:tcBorders>
          </w:tcPr>
          <w:p w:rsidR="00F105FA" w:rsidRPr="00050FD1" w:rsidRDefault="002D1BE8" w:rsidP="00293C74">
            <w:pPr>
              <w:spacing w:before="40" w:after="40"/>
              <w:jc w:val="center"/>
              <w:rPr>
                <w:b/>
                <w:sz w:val="26"/>
                <w:szCs w:val="26"/>
              </w:rPr>
            </w:pPr>
            <w:r w:rsidRPr="00050FD1">
              <w:rPr>
                <w:b/>
                <w:sz w:val="26"/>
                <w:szCs w:val="26"/>
              </w:rPr>
              <w:t>46</w:t>
            </w:r>
          </w:p>
        </w:tc>
        <w:tc>
          <w:tcPr>
            <w:tcW w:w="992" w:type="dxa"/>
            <w:tcBorders>
              <w:top w:val="single" w:sz="4" w:space="0" w:color="auto"/>
              <w:left w:val="single" w:sz="4" w:space="0" w:color="auto"/>
              <w:bottom w:val="single" w:sz="4" w:space="0" w:color="auto"/>
              <w:right w:val="single" w:sz="4" w:space="0" w:color="auto"/>
            </w:tcBorders>
          </w:tcPr>
          <w:p w:rsidR="00F105FA" w:rsidRPr="00050FD1" w:rsidRDefault="007D013B" w:rsidP="00293C74">
            <w:pPr>
              <w:spacing w:before="40" w:after="40"/>
              <w:jc w:val="center"/>
              <w:rPr>
                <w:b/>
                <w:sz w:val="26"/>
                <w:szCs w:val="26"/>
              </w:rPr>
            </w:pPr>
            <w:r w:rsidRPr="00050FD1">
              <w:rPr>
                <w:b/>
                <w:sz w:val="26"/>
                <w:szCs w:val="26"/>
              </w:rPr>
              <w:t>46</w:t>
            </w:r>
          </w:p>
        </w:tc>
        <w:tc>
          <w:tcPr>
            <w:tcW w:w="992" w:type="dxa"/>
            <w:tcBorders>
              <w:top w:val="single" w:sz="4" w:space="0" w:color="auto"/>
              <w:left w:val="single" w:sz="4" w:space="0" w:color="auto"/>
              <w:bottom w:val="single" w:sz="4" w:space="0" w:color="auto"/>
              <w:right w:val="single" w:sz="4" w:space="0" w:color="auto"/>
            </w:tcBorders>
          </w:tcPr>
          <w:p w:rsidR="00F105FA" w:rsidRPr="00050FD1" w:rsidRDefault="007D013B" w:rsidP="00293C74">
            <w:pPr>
              <w:spacing w:before="40" w:after="40"/>
              <w:jc w:val="center"/>
              <w:rPr>
                <w:b/>
                <w:sz w:val="26"/>
                <w:szCs w:val="26"/>
              </w:rPr>
            </w:pPr>
            <w:r w:rsidRPr="00050FD1">
              <w:rPr>
                <w:b/>
                <w:sz w:val="26"/>
                <w:szCs w:val="26"/>
              </w:rPr>
              <w:t>46</w:t>
            </w:r>
          </w:p>
        </w:tc>
        <w:tc>
          <w:tcPr>
            <w:tcW w:w="993" w:type="dxa"/>
            <w:tcBorders>
              <w:top w:val="single" w:sz="4" w:space="0" w:color="auto"/>
              <w:left w:val="single" w:sz="4" w:space="0" w:color="auto"/>
              <w:bottom w:val="single" w:sz="4" w:space="0" w:color="auto"/>
              <w:right w:val="single" w:sz="4" w:space="0" w:color="auto"/>
            </w:tcBorders>
          </w:tcPr>
          <w:p w:rsidR="00F105FA" w:rsidRPr="00050FD1" w:rsidRDefault="007D013B" w:rsidP="00293C74">
            <w:pPr>
              <w:spacing w:before="40" w:after="40"/>
              <w:jc w:val="center"/>
              <w:rPr>
                <w:b/>
                <w:sz w:val="26"/>
                <w:szCs w:val="26"/>
              </w:rPr>
            </w:pPr>
            <w:r w:rsidRPr="00050FD1">
              <w:rPr>
                <w:b/>
                <w:sz w:val="26"/>
                <w:szCs w:val="26"/>
              </w:rPr>
              <w:t>46</w:t>
            </w:r>
          </w:p>
        </w:tc>
        <w:tc>
          <w:tcPr>
            <w:tcW w:w="992" w:type="dxa"/>
            <w:tcBorders>
              <w:top w:val="single" w:sz="4" w:space="0" w:color="auto"/>
              <w:left w:val="single" w:sz="4" w:space="0" w:color="auto"/>
              <w:bottom w:val="single" w:sz="4" w:space="0" w:color="auto"/>
              <w:right w:val="single" w:sz="4" w:space="0" w:color="auto"/>
            </w:tcBorders>
          </w:tcPr>
          <w:p w:rsidR="00F105FA" w:rsidRPr="00050FD1" w:rsidRDefault="007D013B" w:rsidP="00293C74">
            <w:pPr>
              <w:spacing w:before="40" w:after="40"/>
              <w:jc w:val="center"/>
              <w:rPr>
                <w:b/>
                <w:sz w:val="26"/>
                <w:szCs w:val="26"/>
              </w:rPr>
            </w:pPr>
            <w:r w:rsidRPr="00050FD1">
              <w:rPr>
                <w:b/>
                <w:sz w:val="26"/>
                <w:szCs w:val="26"/>
              </w:rPr>
              <w:t>46</w:t>
            </w:r>
          </w:p>
        </w:tc>
        <w:tc>
          <w:tcPr>
            <w:tcW w:w="1856" w:type="dxa"/>
            <w:tcBorders>
              <w:top w:val="single" w:sz="4" w:space="0" w:color="auto"/>
              <w:left w:val="single" w:sz="4" w:space="0" w:color="auto"/>
              <w:bottom w:val="single" w:sz="4" w:space="0" w:color="auto"/>
              <w:right w:val="single" w:sz="4" w:space="0" w:color="auto"/>
            </w:tcBorders>
          </w:tcPr>
          <w:p w:rsidR="00F105FA" w:rsidRPr="00050FD1" w:rsidRDefault="00F105FA" w:rsidP="00293C74">
            <w:pPr>
              <w:spacing w:before="40" w:after="40"/>
              <w:jc w:val="center"/>
              <w:rPr>
                <w:sz w:val="26"/>
                <w:szCs w:val="26"/>
                <w:lang w:val="vi-VN"/>
              </w:rPr>
            </w:pPr>
          </w:p>
        </w:tc>
      </w:tr>
    </w:tbl>
    <w:p w:rsidR="000A6BF5" w:rsidRPr="005713E4" w:rsidRDefault="000A6BF5" w:rsidP="005713E4">
      <w:pPr>
        <w:spacing w:before="40" w:after="40"/>
        <w:ind w:firstLine="720"/>
        <w:jc w:val="both"/>
        <w:rPr>
          <w:b/>
          <w:sz w:val="26"/>
          <w:szCs w:val="26"/>
        </w:rPr>
      </w:pPr>
      <w:r w:rsidRPr="005713E4">
        <w:rPr>
          <w:b/>
          <w:sz w:val="26"/>
          <w:szCs w:val="26"/>
        </w:rPr>
        <w:t>2.</w:t>
      </w:r>
      <w:r w:rsidRPr="005713E4">
        <w:rPr>
          <w:b/>
          <w:sz w:val="26"/>
          <w:szCs w:val="26"/>
          <w:lang w:val="vi-VN"/>
        </w:rPr>
        <w:t>2</w:t>
      </w:r>
      <w:r w:rsidRPr="005713E4">
        <w:rPr>
          <w:b/>
          <w:sz w:val="26"/>
          <w:szCs w:val="26"/>
        </w:rPr>
        <w:t xml:space="preserve">.2. </w:t>
      </w:r>
      <w:r w:rsidRPr="005713E4">
        <w:rPr>
          <w:b/>
          <w:sz w:val="26"/>
          <w:szCs w:val="26"/>
          <w:lang w:val="vi-VN"/>
        </w:rPr>
        <w:t>Mục tiêu về trình độ đào tạ</w:t>
      </w:r>
      <w:r w:rsidR="0069498E" w:rsidRPr="005713E4">
        <w:rPr>
          <w:b/>
          <w:sz w:val="26"/>
          <w:szCs w:val="26"/>
          <w:lang w:val="vi-VN"/>
        </w:rPr>
        <w:t>o</w:t>
      </w:r>
    </w:p>
    <w:tbl>
      <w:tblPr>
        <w:tblW w:w="9832" w:type="dxa"/>
        <w:tblInd w:w="93" w:type="dxa"/>
        <w:tblLook w:val="04A0" w:firstRow="1" w:lastRow="0" w:firstColumn="1" w:lastColumn="0" w:noHBand="0" w:noVBand="1"/>
      </w:tblPr>
      <w:tblGrid>
        <w:gridCol w:w="1388"/>
        <w:gridCol w:w="695"/>
        <w:gridCol w:w="592"/>
        <w:gridCol w:w="587"/>
        <w:gridCol w:w="606"/>
        <w:gridCol w:w="592"/>
        <w:gridCol w:w="578"/>
        <w:gridCol w:w="606"/>
        <w:gridCol w:w="592"/>
        <w:gridCol w:w="400"/>
        <w:gridCol w:w="606"/>
        <w:gridCol w:w="592"/>
        <w:gridCol w:w="400"/>
        <w:gridCol w:w="606"/>
        <w:gridCol w:w="592"/>
        <w:gridCol w:w="400"/>
      </w:tblGrid>
      <w:tr w:rsidR="00E27E50" w:rsidRPr="00E27E50" w:rsidTr="00CC36B0">
        <w:trPr>
          <w:trHeight w:val="317"/>
        </w:trPr>
        <w:tc>
          <w:tcPr>
            <w:tcW w:w="1533" w:type="dxa"/>
            <w:vMerge w:val="restart"/>
            <w:tcBorders>
              <w:top w:val="single" w:sz="4" w:space="0" w:color="auto"/>
              <w:left w:val="single" w:sz="4" w:space="0" w:color="auto"/>
              <w:bottom w:val="single" w:sz="4" w:space="0" w:color="000000"/>
              <w:right w:val="single" w:sz="8" w:space="0" w:color="auto"/>
            </w:tcBorders>
            <w:vAlign w:val="center"/>
            <w:hideMark/>
          </w:tcPr>
          <w:p w:rsidR="000A6BF5" w:rsidRPr="00844ACF" w:rsidRDefault="000A6BF5" w:rsidP="000A6BF5">
            <w:pPr>
              <w:spacing w:after="0" w:line="240" w:lineRule="auto"/>
              <w:jc w:val="center"/>
              <w:rPr>
                <w:rFonts w:eastAsia="Times New Roman"/>
                <w:b/>
                <w:sz w:val="26"/>
                <w:szCs w:val="26"/>
              </w:rPr>
            </w:pPr>
            <w:r w:rsidRPr="00844ACF">
              <w:rPr>
                <w:rFonts w:eastAsia="Times New Roman"/>
                <w:b/>
                <w:sz w:val="26"/>
                <w:szCs w:val="26"/>
              </w:rPr>
              <w:t>Môn dạy</w:t>
            </w:r>
          </w:p>
        </w:tc>
        <w:tc>
          <w:tcPr>
            <w:tcW w:w="1879" w:type="dxa"/>
            <w:gridSpan w:val="3"/>
            <w:vMerge w:val="restart"/>
            <w:tcBorders>
              <w:top w:val="single" w:sz="4" w:space="0" w:color="auto"/>
              <w:left w:val="single" w:sz="8" w:space="0" w:color="auto"/>
              <w:bottom w:val="single" w:sz="4" w:space="0" w:color="000000"/>
              <w:right w:val="single" w:sz="8" w:space="0" w:color="000000"/>
            </w:tcBorders>
            <w:vAlign w:val="center"/>
            <w:hideMark/>
          </w:tcPr>
          <w:p w:rsidR="000A6BF5" w:rsidRPr="00844ACF" w:rsidRDefault="000A6BF5" w:rsidP="000A6BF5">
            <w:pPr>
              <w:spacing w:after="0" w:line="240" w:lineRule="auto"/>
              <w:jc w:val="center"/>
              <w:rPr>
                <w:rFonts w:eastAsia="Times New Roman"/>
                <w:b/>
                <w:sz w:val="26"/>
                <w:szCs w:val="26"/>
              </w:rPr>
            </w:pPr>
            <w:r w:rsidRPr="00844ACF">
              <w:rPr>
                <w:rFonts w:eastAsia="Times New Roman"/>
                <w:b/>
                <w:sz w:val="26"/>
                <w:szCs w:val="26"/>
              </w:rPr>
              <w:t xml:space="preserve">Trình độ đào </w:t>
            </w:r>
            <w:r w:rsidRPr="00844ACF">
              <w:rPr>
                <w:rFonts w:eastAsia="Times New Roman"/>
                <w:b/>
                <w:sz w:val="26"/>
                <w:szCs w:val="26"/>
              </w:rPr>
              <w:lastRenderedPageBreak/>
              <w:t>tạo hiện nay</w:t>
            </w:r>
          </w:p>
        </w:tc>
        <w:tc>
          <w:tcPr>
            <w:tcW w:w="6417" w:type="dxa"/>
            <w:gridSpan w:val="12"/>
            <w:tcBorders>
              <w:top w:val="single" w:sz="4" w:space="0" w:color="auto"/>
              <w:left w:val="nil"/>
              <w:bottom w:val="single" w:sz="4" w:space="0" w:color="auto"/>
              <w:right w:val="single" w:sz="4" w:space="0" w:color="000000"/>
            </w:tcBorders>
            <w:vAlign w:val="center"/>
            <w:hideMark/>
          </w:tcPr>
          <w:p w:rsidR="000A6BF5" w:rsidRPr="00844ACF" w:rsidRDefault="000A6BF5" w:rsidP="000A6BF5">
            <w:pPr>
              <w:spacing w:after="0" w:line="240" w:lineRule="auto"/>
              <w:jc w:val="center"/>
              <w:rPr>
                <w:rFonts w:eastAsia="Times New Roman"/>
                <w:b/>
                <w:sz w:val="26"/>
                <w:szCs w:val="26"/>
              </w:rPr>
            </w:pPr>
            <w:r w:rsidRPr="00844ACF">
              <w:rPr>
                <w:rFonts w:eastAsia="Times New Roman"/>
                <w:b/>
                <w:sz w:val="26"/>
                <w:szCs w:val="26"/>
              </w:rPr>
              <w:lastRenderedPageBreak/>
              <w:t xml:space="preserve">Lộ trình nâng chuẩn trình độ đào tạo theo năm học </w:t>
            </w:r>
          </w:p>
        </w:tc>
      </w:tr>
      <w:tr w:rsidR="00E27E50" w:rsidRPr="00E27E50" w:rsidTr="00CC36B0">
        <w:trPr>
          <w:trHeight w:val="317"/>
        </w:trPr>
        <w:tc>
          <w:tcPr>
            <w:tcW w:w="1533" w:type="dxa"/>
            <w:vMerge/>
            <w:tcBorders>
              <w:top w:val="single" w:sz="4" w:space="0" w:color="auto"/>
              <w:left w:val="single" w:sz="4" w:space="0" w:color="auto"/>
              <w:bottom w:val="single" w:sz="4" w:space="0" w:color="000000"/>
              <w:right w:val="single" w:sz="8" w:space="0" w:color="auto"/>
            </w:tcBorders>
            <w:vAlign w:val="center"/>
            <w:hideMark/>
          </w:tcPr>
          <w:p w:rsidR="000A6BF5" w:rsidRPr="00844ACF" w:rsidRDefault="000A6BF5" w:rsidP="000A6BF5">
            <w:pPr>
              <w:spacing w:after="0" w:line="240" w:lineRule="auto"/>
              <w:rPr>
                <w:rFonts w:eastAsia="Times New Roman"/>
                <w:b/>
                <w:sz w:val="26"/>
                <w:szCs w:val="26"/>
              </w:rPr>
            </w:pPr>
          </w:p>
        </w:tc>
        <w:tc>
          <w:tcPr>
            <w:tcW w:w="1879" w:type="dxa"/>
            <w:gridSpan w:val="3"/>
            <w:vMerge/>
            <w:tcBorders>
              <w:top w:val="single" w:sz="4" w:space="0" w:color="auto"/>
              <w:left w:val="single" w:sz="8" w:space="0" w:color="auto"/>
              <w:bottom w:val="single" w:sz="4" w:space="0" w:color="000000"/>
              <w:right w:val="single" w:sz="8" w:space="0" w:color="000000"/>
            </w:tcBorders>
            <w:vAlign w:val="center"/>
            <w:hideMark/>
          </w:tcPr>
          <w:p w:rsidR="000A6BF5" w:rsidRPr="00844ACF" w:rsidRDefault="000A6BF5" w:rsidP="000A6BF5">
            <w:pPr>
              <w:spacing w:after="0" w:line="240" w:lineRule="auto"/>
              <w:rPr>
                <w:rFonts w:eastAsia="Times New Roman"/>
                <w:b/>
                <w:sz w:val="26"/>
                <w:szCs w:val="26"/>
              </w:rPr>
            </w:pPr>
          </w:p>
        </w:tc>
        <w:tc>
          <w:tcPr>
            <w:tcW w:w="1673" w:type="dxa"/>
            <w:gridSpan w:val="3"/>
            <w:tcBorders>
              <w:top w:val="single" w:sz="4" w:space="0" w:color="auto"/>
              <w:left w:val="nil"/>
              <w:bottom w:val="single" w:sz="4" w:space="0" w:color="auto"/>
              <w:right w:val="single" w:sz="4" w:space="0" w:color="auto"/>
            </w:tcBorders>
            <w:vAlign w:val="center"/>
            <w:hideMark/>
          </w:tcPr>
          <w:p w:rsidR="000A6BF5" w:rsidRPr="00844ACF" w:rsidRDefault="000A6BF5" w:rsidP="000A6BF5">
            <w:pPr>
              <w:spacing w:after="0" w:line="240" w:lineRule="auto"/>
              <w:jc w:val="center"/>
              <w:rPr>
                <w:rFonts w:eastAsia="Times New Roman"/>
                <w:b/>
                <w:sz w:val="26"/>
                <w:szCs w:val="26"/>
              </w:rPr>
            </w:pPr>
            <w:r w:rsidRPr="00844ACF">
              <w:rPr>
                <w:rFonts w:eastAsia="Times New Roman"/>
                <w:b/>
                <w:sz w:val="26"/>
                <w:szCs w:val="26"/>
                <w:lang w:val="vi-VN"/>
              </w:rPr>
              <w:t>2021-2022</w:t>
            </w:r>
          </w:p>
        </w:tc>
        <w:tc>
          <w:tcPr>
            <w:tcW w:w="1581" w:type="dxa"/>
            <w:gridSpan w:val="3"/>
            <w:tcBorders>
              <w:top w:val="single" w:sz="4" w:space="0" w:color="auto"/>
              <w:left w:val="single" w:sz="8" w:space="0" w:color="auto"/>
              <w:bottom w:val="single" w:sz="4" w:space="0" w:color="auto"/>
              <w:right w:val="single" w:sz="8" w:space="0" w:color="000000"/>
            </w:tcBorders>
            <w:vAlign w:val="center"/>
            <w:hideMark/>
          </w:tcPr>
          <w:p w:rsidR="000A6BF5" w:rsidRPr="00844ACF" w:rsidRDefault="000A6BF5" w:rsidP="000A6BF5">
            <w:pPr>
              <w:spacing w:after="0" w:line="240" w:lineRule="auto"/>
              <w:jc w:val="center"/>
              <w:rPr>
                <w:rFonts w:eastAsia="Times New Roman"/>
                <w:b/>
                <w:sz w:val="26"/>
                <w:szCs w:val="26"/>
              </w:rPr>
            </w:pPr>
            <w:r w:rsidRPr="00844ACF">
              <w:rPr>
                <w:rFonts w:eastAsia="Times New Roman"/>
                <w:b/>
                <w:sz w:val="26"/>
                <w:szCs w:val="26"/>
                <w:lang w:val="vi-VN"/>
              </w:rPr>
              <w:t>2022 -2023</w:t>
            </w:r>
          </w:p>
        </w:tc>
        <w:tc>
          <w:tcPr>
            <w:tcW w:w="1581" w:type="dxa"/>
            <w:gridSpan w:val="3"/>
            <w:tcBorders>
              <w:top w:val="single" w:sz="4" w:space="0" w:color="auto"/>
              <w:left w:val="nil"/>
              <w:bottom w:val="single" w:sz="4" w:space="0" w:color="auto"/>
              <w:right w:val="single" w:sz="8" w:space="0" w:color="000000"/>
            </w:tcBorders>
            <w:vAlign w:val="center"/>
            <w:hideMark/>
          </w:tcPr>
          <w:p w:rsidR="000A6BF5" w:rsidRPr="00844ACF" w:rsidRDefault="000A6BF5" w:rsidP="000A6BF5">
            <w:pPr>
              <w:spacing w:after="0" w:line="240" w:lineRule="auto"/>
              <w:jc w:val="center"/>
              <w:rPr>
                <w:rFonts w:eastAsia="Times New Roman"/>
                <w:b/>
                <w:sz w:val="26"/>
                <w:szCs w:val="26"/>
              </w:rPr>
            </w:pPr>
            <w:r w:rsidRPr="00844ACF">
              <w:rPr>
                <w:rFonts w:eastAsia="Times New Roman"/>
                <w:b/>
                <w:sz w:val="26"/>
                <w:szCs w:val="26"/>
                <w:lang w:val="vi-VN"/>
              </w:rPr>
              <w:t>2023 -2024</w:t>
            </w:r>
          </w:p>
        </w:tc>
        <w:tc>
          <w:tcPr>
            <w:tcW w:w="1581" w:type="dxa"/>
            <w:gridSpan w:val="3"/>
            <w:tcBorders>
              <w:top w:val="single" w:sz="4" w:space="0" w:color="auto"/>
              <w:left w:val="nil"/>
              <w:bottom w:val="single" w:sz="4" w:space="0" w:color="auto"/>
              <w:right w:val="single" w:sz="4" w:space="0" w:color="000000"/>
            </w:tcBorders>
            <w:vAlign w:val="center"/>
            <w:hideMark/>
          </w:tcPr>
          <w:p w:rsidR="000A6BF5" w:rsidRPr="00844ACF" w:rsidRDefault="000A6BF5" w:rsidP="000A6BF5">
            <w:pPr>
              <w:spacing w:after="0" w:line="240" w:lineRule="auto"/>
              <w:jc w:val="center"/>
              <w:rPr>
                <w:rFonts w:eastAsia="Times New Roman"/>
                <w:b/>
                <w:sz w:val="26"/>
                <w:szCs w:val="26"/>
              </w:rPr>
            </w:pPr>
            <w:r w:rsidRPr="00844ACF">
              <w:rPr>
                <w:rFonts w:eastAsia="Times New Roman"/>
                <w:b/>
                <w:sz w:val="26"/>
                <w:szCs w:val="26"/>
              </w:rPr>
              <w:t>2024 -2025</w:t>
            </w:r>
          </w:p>
        </w:tc>
      </w:tr>
      <w:tr w:rsidR="00E27E50" w:rsidRPr="00E27E50" w:rsidTr="00CC36B0">
        <w:trPr>
          <w:trHeight w:val="354"/>
        </w:trPr>
        <w:tc>
          <w:tcPr>
            <w:tcW w:w="1533" w:type="dxa"/>
            <w:vMerge/>
            <w:tcBorders>
              <w:top w:val="single" w:sz="4" w:space="0" w:color="auto"/>
              <w:left w:val="single" w:sz="4" w:space="0" w:color="auto"/>
              <w:bottom w:val="single" w:sz="4" w:space="0" w:color="000000"/>
              <w:right w:val="single" w:sz="8" w:space="0" w:color="auto"/>
            </w:tcBorders>
            <w:vAlign w:val="center"/>
            <w:hideMark/>
          </w:tcPr>
          <w:p w:rsidR="000A6BF5" w:rsidRPr="00844ACF" w:rsidRDefault="000A6BF5" w:rsidP="000A6BF5">
            <w:pPr>
              <w:spacing w:after="0" w:line="240" w:lineRule="auto"/>
              <w:rPr>
                <w:rFonts w:eastAsia="Times New Roman"/>
                <w:b/>
                <w:sz w:val="26"/>
                <w:szCs w:val="26"/>
              </w:rPr>
            </w:pPr>
          </w:p>
        </w:tc>
        <w:tc>
          <w:tcPr>
            <w:tcW w:w="727"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lang w:val="vi-VN"/>
              </w:rPr>
              <w:t>ĐH</w:t>
            </w:r>
          </w:p>
        </w:tc>
        <w:tc>
          <w:tcPr>
            <w:tcW w:w="563"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CĐ</w:t>
            </w:r>
          </w:p>
        </w:tc>
        <w:tc>
          <w:tcPr>
            <w:tcW w:w="590" w:type="dxa"/>
            <w:tcBorders>
              <w:top w:val="nil"/>
              <w:left w:val="nil"/>
              <w:bottom w:val="single" w:sz="4" w:space="0" w:color="auto"/>
              <w:right w:val="single" w:sz="8"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TC</w:t>
            </w:r>
          </w:p>
        </w:tc>
        <w:tc>
          <w:tcPr>
            <w:tcW w:w="576"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lang w:val="vi-VN"/>
              </w:rPr>
              <w:t>ĐH</w:t>
            </w:r>
          </w:p>
        </w:tc>
        <w:tc>
          <w:tcPr>
            <w:tcW w:w="563"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CĐ</w:t>
            </w:r>
          </w:p>
        </w:tc>
        <w:tc>
          <w:tcPr>
            <w:tcW w:w="534" w:type="dxa"/>
            <w:tcBorders>
              <w:top w:val="nil"/>
              <w:left w:val="nil"/>
              <w:bottom w:val="single" w:sz="4" w:space="0" w:color="auto"/>
              <w:right w:val="nil"/>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TC</w:t>
            </w:r>
          </w:p>
        </w:tc>
        <w:tc>
          <w:tcPr>
            <w:tcW w:w="576" w:type="dxa"/>
            <w:tcBorders>
              <w:top w:val="nil"/>
              <w:left w:val="single" w:sz="8" w:space="0" w:color="auto"/>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lang w:val="vi-VN"/>
              </w:rPr>
              <w:t>ĐH</w:t>
            </w:r>
          </w:p>
        </w:tc>
        <w:tc>
          <w:tcPr>
            <w:tcW w:w="563"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CĐ</w:t>
            </w:r>
          </w:p>
        </w:tc>
        <w:tc>
          <w:tcPr>
            <w:tcW w:w="443" w:type="dxa"/>
            <w:tcBorders>
              <w:top w:val="nil"/>
              <w:left w:val="nil"/>
              <w:bottom w:val="single" w:sz="4" w:space="0" w:color="auto"/>
              <w:right w:val="single" w:sz="8"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 </w:t>
            </w:r>
          </w:p>
        </w:tc>
        <w:tc>
          <w:tcPr>
            <w:tcW w:w="576"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lang w:val="vi-VN"/>
              </w:rPr>
              <w:t>ĐH</w:t>
            </w:r>
          </w:p>
        </w:tc>
        <w:tc>
          <w:tcPr>
            <w:tcW w:w="563"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CĐ</w:t>
            </w:r>
          </w:p>
        </w:tc>
        <w:tc>
          <w:tcPr>
            <w:tcW w:w="443" w:type="dxa"/>
            <w:tcBorders>
              <w:top w:val="nil"/>
              <w:left w:val="nil"/>
              <w:bottom w:val="single" w:sz="4" w:space="0" w:color="auto"/>
              <w:right w:val="single" w:sz="8"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 </w:t>
            </w:r>
          </w:p>
        </w:tc>
        <w:tc>
          <w:tcPr>
            <w:tcW w:w="576"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lang w:val="vi-VN"/>
              </w:rPr>
              <w:t>ĐH</w:t>
            </w:r>
          </w:p>
        </w:tc>
        <w:tc>
          <w:tcPr>
            <w:tcW w:w="563" w:type="dxa"/>
            <w:tcBorders>
              <w:top w:val="nil"/>
              <w:left w:val="nil"/>
              <w:bottom w:val="single" w:sz="4" w:space="0" w:color="auto"/>
              <w:right w:val="single" w:sz="4" w:space="0" w:color="auto"/>
            </w:tcBorders>
            <w:vAlign w:val="center"/>
            <w:hideMark/>
          </w:tcPr>
          <w:p w:rsidR="000A6BF5" w:rsidRPr="00844ACF" w:rsidRDefault="000A6BF5" w:rsidP="000A6BF5">
            <w:pPr>
              <w:spacing w:after="0" w:line="240" w:lineRule="auto"/>
              <w:jc w:val="both"/>
              <w:rPr>
                <w:rFonts w:eastAsia="Times New Roman"/>
                <w:b/>
                <w:sz w:val="26"/>
                <w:szCs w:val="26"/>
              </w:rPr>
            </w:pPr>
            <w:r w:rsidRPr="00844ACF">
              <w:rPr>
                <w:rFonts w:eastAsia="Times New Roman"/>
                <w:b/>
                <w:sz w:val="26"/>
                <w:szCs w:val="26"/>
              </w:rPr>
              <w:t>CĐ</w:t>
            </w:r>
          </w:p>
        </w:tc>
        <w:tc>
          <w:tcPr>
            <w:tcW w:w="443" w:type="dxa"/>
            <w:tcBorders>
              <w:top w:val="nil"/>
              <w:left w:val="nil"/>
              <w:bottom w:val="single" w:sz="4" w:space="0" w:color="auto"/>
              <w:right w:val="single" w:sz="4" w:space="0" w:color="auto"/>
            </w:tcBorders>
            <w:vAlign w:val="center"/>
            <w:hideMark/>
          </w:tcPr>
          <w:p w:rsidR="000A6BF5" w:rsidRPr="00E27E50" w:rsidRDefault="000A6BF5" w:rsidP="000A6BF5">
            <w:pPr>
              <w:spacing w:after="0" w:line="240" w:lineRule="auto"/>
              <w:jc w:val="both"/>
              <w:rPr>
                <w:rFonts w:eastAsia="Times New Roman"/>
                <w:sz w:val="26"/>
                <w:szCs w:val="26"/>
              </w:rPr>
            </w:pPr>
            <w:r w:rsidRPr="00E27E50">
              <w:rPr>
                <w:rFonts w:eastAsia="Times New Roman"/>
                <w:sz w:val="26"/>
                <w:szCs w:val="26"/>
              </w:rPr>
              <w:t> </w:t>
            </w: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4C1FFE" w:rsidRPr="00E27E50" w:rsidRDefault="004C1FFE" w:rsidP="000A6BF5">
            <w:pPr>
              <w:spacing w:after="0" w:line="240" w:lineRule="auto"/>
              <w:jc w:val="both"/>
              <w:rPr>
                <w:rFonts w:eastAsia="Times New Roman"/>
                <w:i/>
                <w:iCs/>
                <w:sz w:val="26"/>
                <w:szCs w:val="26"/>
              </w:rPr>
            </w:pPr>
            <w:r w:rsidRPr="00E27E50">
              <w:rPr>
                <w:rFonts w:eastAsia="Times New Roman"/>
                <w:i/>
                <w:iCs/>
                <w:sz w:val="26"/>
                <w:szCs w:val="26"/>
                <w:lang w:val="vi-VN"/>
              </w:rPr>
              <w:t>CBQL</w:t>
            </w:r>
          </w:p>
        </w:tc>
        <w:tc>
          <w:tcPr>
            <w:tcW w:w="727" w:type="dxa"/>
            <w:tcBorders>
              <w:top w:val="nil"/>
              <w:left w:val="single" w:sz="8" w:space="0" w:color="auto"/>
              <w:bottom w:val="single" w:sz="4" w:space="0" w:color="auto"/>
              <w:right w:val="single" w:sz="4" w:space="0" w:color="auto"/>
            </w:tcBorders>
            <w:vAlign w:val="center"/>
            <w:hideMark/>
          </w:tcPr>
          <w:p w:rsidR="004C1FFE" w:rsidRPr="00E27E50" w:rsidRDefault="004C1FFE" w:rsidP="00A266F2">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hideMark/>
          </w:tcPr>
          <w:p w:rsidR="004C1FFE" w:rsidRPr="00E27E50" w:rsidRDefault="004C1FFE" w:rsidP="00A266F2">
            <w:pPr>
              <w:spacing w:after="0" w:line="240" w:lineRule="auto"/>
              <w:jc w:val="center"/>
              <w:rPr>
                <w:rFonts w:eastAsia="Times New Roman"/>
                <w:sz w:val="26"/>
                <w:szCs w:val="26"/>
              </w:rPr>
            </w:pPr>
          </w:p>
        </w:tc>
        <w:tc>
          <w:tcPr>
            <w:tcW w:w="590" w:type="dxa"/>
            <w:tcBorders>
              <w:top w:val="nil"/>
              <w:left w:val="nil"/>
              <w:bottom w:val="single" w:sz="4" w:space="0" w:color="auto"/>
              <w:right w:val="single" w:sz="8" w:space="0" w:color="auto"/>
            </w:tcBorders>
            <w:vAlign w:val="center"/>
            <w:hideMark/>
          </w:tcPr>
          <w:p w:rsidR="004C1FFE" w:rsidRPr="00E27E50" w:rsidRDefault="004C1FFE"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hideMark/>
          </w:tcPr>
          <w:p w:rsidR="004C1FFE" w:rsidRPr="00E27E50" w:rsidRDefault="004C1FFE" w:rsidP="00CC36B0">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hideMark/>
          </w:tcPr>
          <w:p w:rsidR="004C1FFE" w:rsidRPr="00E27E50" w:rsidRDefault="004C1FFE" w:rsidP="00CC36B0">
            <w:pPr>
              <w:spacing w:after="0" w:line="240" w:lineRule="auto"/>
              <w:jc w:val="center"/>
              <w:rPr>
                <w:rFonts w:eastAsia="Times New Roman"/>
                <w:sz w:val="26"/>
                <w:szCs w:val="26"/>
              </w:rPr>
            </w:pPr>
          </w:p>
        </w:tc>
        <w:tc>
          <w:tcPr>
            <w:tcW w:w="534" w:type="dxa"/>
            <w:tcBorders>
              <w:top w:val="nil"/>
              <w:left w:val="nil"/>
              <w:bottom w:val="single" w:sz="4" w:space="0" w:color="auto"/>
              <w:right w:val="nil"/>
            </w:tcBorders>
            <w:vAlign w:val="center"/>
            <w:hideMark/>
          </w:tcPr>
          <w:p w:rsidR="004C1FFE" w:rsidRPr="00E27E50" w:rsidRDefault="004C1FFE" w:rsidP="00A266F2">
            <w:pPr>
              <w:spacing w:after="0" w:line="256" w:lineRule="auto"/>
              <w:jc w:val="center"/>
              <w:rPr>
                <w:sz w:val="28"/>
                <w:szCs w:val="22"/>
              </w:rPr>
            </w:pPr>
          </w:p>
        </w:tc>
        <w:tc>
          <w:tcPr>
            <w:tcW w:w="576" w:type="dxa"/>
            <w:tcBorders>
              <w:top w:val="nil"/>
              <w:left w:val="single" w:sz="8" w:space="0" w:color="auto"/>
              <w:bottom w:val="single" w:sz="4" w:space="0" w:color="auto"/>
              <w:right w:val="single" w:sz="4" w:space="0" w:color="auto"/>
            </w:tcBorders>
            <w:vAlign w:val="center"/>
            <w:hideMark/>
          </w:tcPr>
          <w:p w:rsidR="004C1FFE" w:rsidRPr="00E27E50" w:rsidRDefault="004C1FFE" w:rsidP="00CC36B0">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hideMark/>
          </w:tcPr>
          <w:p w:rsidR="004C1FFE" w:rsidRPr="00E27E50" w:rsidRDefault="004C1FFE" w:rsidP="00CC36B0">
            <w:pPr>
              <w:spacing w:after="0" w:line="240" w:lineRule="auto"/>
              <w:jc w:val="center"/>
              <w:rPr>
                <w:rFonts w:eastAsia="Times New Roman"/>
                <w:sz w:val="26"/>
                <w:szCs w:val="26"/>
              </w:rPr>
            </w:pPr>
          </w:p>
        </w:tc>
        <w:tc>
          <w:tcPr>
            <w:tcW w:w="443" w:type="dxa"/>
            <w:tcBorders>
              <w:top w:val="nil"/>
              <w:left w:val="nil"/>
              <w:bottom w:val="single" w:sz="4" w:space="0" w:color="auto"/>
              <w:right w:val="single" w:sz="8" w:space="0" w:color="auto"/>
            </w:tcBorders>
            <w:vAlign w:val="center"/>
            <w:hideMark/>
          </w:tcPr>
          <w:p w:rsidR="004C1FFE" w:rsidRPr="00E27E50" w:rsidRDefault="004C1FFE" w:rsidP="00A266F2">
            <w:pPr>
              <w:spacing w:after="0" w:line="256" w:lineRule="auto"/>
              <w:jc w:val="center"/>
              <w:rPr>
                <w:sz w:val="28"/>
                <w:szCs w:val="22"/>
              </w:rPr>
            </w:pPr>
          </w:p>
        </w:tc>
        <w:tc>
          <w:tcPr>
            <w:tcW w:w="576" w:type="dxa"/>
            <w:tcBorders>
              <w:top w:val="nil"/>
              <w:left w:val="nil"/>
              <w:bottom w:val="single" w:sz="4" w:space="0" w:color="auto"/>
              <w:right w:val="single" w:sz="4" w:space="0" w:color="auto"/>
            </w:tcBorders>
            <w:vAlign w:val="center"/>
            <w:hideMark/>
          </w:tcPr>
          <w:p w:rsidR="004C1FFE" w:rsidRPr="00E27E50" w:rsidRDefault="004C1FFE" w:rsidP="00A266F2">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hideMark/>
          </w:tcPr>
          <w:p w:rsidR="004C1FFE" w:rsidRPr="00E27E50" w:rsidRDefault="004C1FFE" w:rsidP="00A266F2">
            <w:pPr>
              <w:spacing w:after="0" w:line="240" w:lineRule="auto"/>
              <w:jc w:val="center"/>
              <w:rPr>
                <w:rFonts w:eastAsia="Times New Roman"/>
                <w:sz w:val="26"/>
                <w:szCs w:val="26"/>
              </w:rPr>
            </w:pPr>
          </w:p>
        </w:tc>
        <w:tc>
          <w:tcPr>
            <w:tcW w:w="443" w:type="dxa"/>
            <w:tcBorders>
              <w:top w:val="nil"/>
              <w:left w:val="nil"/>
              <w:bottom w:val="single" w:sz="4" w:space="0" w:color="auto"/>
              <w:right w:val="nil"/>
            </w:tcBorders>
            <w:vAlign w:val="center"/>
            <w:hideMark/>
          </w:tcPr>
          <w:p w:rsidR="004C1FFE" w:rsidRPr="00E27E50" w:rsidRDefault="004C1FFE" w:rsidP="00A266F2">
            <w:pPr>
              <w:spacing w:after="0" w:line="256" w:lineRule="auto"/>
              <w:jc w:val="center"/>
              <w:rPr>
                <w:sz w:val="28"/>
                <w:szCs w:val="22"/>
              </w:rPr>
            </w:pPr>
          </w:p>
        </w:tc>
        <w:tc>
          <w:tcPr>
            <w:tcW w:w="576" w:type="dxa"/>
            <w:tcBorders>
              <w:top w:val="nil"/>
              <w:left w:val="single" w:sz="8" w:space="0" w:color="auto"/>
              <w:bottom w:val="single" w:sz="4" w:space="0" w:color="auto"/>
              <w:right w:val="single" w:sz="4" w:space="0" w:color="auto"/>
            </w:tcBorders>
            <w:vAlign w:val="center"/>
            <w:hideMark/>
          </w:tcPr>
          <w:p w:rsidR="004C1FFE" w:rsidRPr="00E27E50" w:rsidRDefault="004C1FFE" w:rsidP="00A266F2">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hideMark/>
          </w:tcPr>
          <w:p w:rsidR="004C1FFE" w:rsidRPr="00E27E50" w:rsidRDefault="004C1FFE"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hideMark/>
          </w:tcPr>
          <w:p w:rsidR="004C1FFE" w:rsidRPr="00E27E50" w:rsidRDefault="004C1FFE" w:rsidP="00A266F2">
            <w:pPr>
              <w:spacing w:after="0" w:line="240" w:lineRule="auto"/>
              <w:jc w:val="center"/>
              <w:rPr>
                <w:rFonts w:eastAsia="Times New Roman"/>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0A6BF5" w:rsidRPr="00E27E50" w:rsidRDefault="000A6BF5" w:rsidP="000A6BF5">
            <w:pPr>
              <w:spacing w:after="0" w:line="240" w:lineRule="auto"/>
              <w:rPr>
                <w:rFonts w:eastAsia="Times New Roman"/>
                <w:i/>
                <w:iCs/>
                <w:sz w:val="26"/>
                <w:szCs w:val="26"/>
              </w:rPr>
            </w:pPr>
            <w:r w:rsidRPr="00E27E50">
              <w:rPr>
                <w:rFonts w:eastAsia="Times New Roman"/>
                <w:i/>
                <w:iCs/>
                <w:sz w:val="26"/>
                <w:szCs w:val="26"/>
                <w:lang w:val="vi-VN"/>
              </w:rPr>
              <w:t>GVVH</w:t>
            </w:r>
          </w:p>
        </w:tc>
        <w:tc>
          <w:tcPr>
            <w:tcW w:w="727" w:type="dxa"/>
            <w:tcBorders>
              <w:top w:val="nil"/>
              <w:left w:val="single" w:sz="8" w:space="0" w:color="auto"/>
              <w:bottom w:val="single" w:sz="4" w:space="0" w:color="auto"/>
              <w:right w:val="single" w:sz="4" w:space="0" w:color="auto"/>
            </w:tcBorders>
            <w:vAlign w:val="center"/>
          </w:tcPr>
          <w:p w:rsidR="000A6BF5" w:rsidRPr="00E27E50" w:rsidRDefault="00B73ADA" w:rsidP="00A266F2">
            <w:pPr>
              <w:spacing w:after="0" w:line="240" w:lineRule="auto"/>
              <w:jc w:val="center"/>
              <w:rPr>
                <w:rFonts w:eastAsia="Times New Roman"/>
                <w:sz w:val="26"/>
                <w:szCs w:val="26"/>
              </w:rPr>
            </w:pPr>
            <w:r w:rsidRPr="00E27E50">
              <w:rPr>
                <w:rFonts w:eastAsia="Times New Roman"/>
                <w:sz w:val="26"/>
                <w:szCs w:val="26"/>
              </w:rPr>
              <w:t>23</w:t>
            </w:r>
          </w:p>
        </w:tc>
        <w:tc>
          <w:tcPr>
            <w:tcW w:w="563" w:type="dxa"/>
            <w:tcBorders>
              <w:top w:val="nil"/>
              <w:left w:val="nil"/>
              <w:bottom w:val="single" w:sz="4" w:space="0" w:color="auto"/>
              <w:right w:val="single" w:sz="4" w:space="0" w:color="auto"/>
            </w:tcBorders>
            <w:vAlign w:val="center"/>
          </w:tcPr>
          <w:p w:rsidR="000A6BF5" w:rsidRPr="00E27E50" w:rsidRDefault="00B73ADA" w:rsidP="00A266F2">
            <w:pPr>
              <w:spacing w:after="0" w:line="240" w:lineRule="auto"/>
              <w:jc w:val="center"/>
              <w:rPr>
                <w:rFonts w:eastAsia="Times New Roman"/>
                <w:sz w:val="26"/>
                <w:szCs w:val="26"/>
              </w:rPr>
            </w:pPr>
            <w:r w:rsidRPr="00E27E50">
              <w:rPr>
                <w:rFonts w:eastAsia="Times New Roman"/>
                <w:sz w:val="26"/>
                <w:szCs w:val="26"/>
              </w:rPr>
              <w:t>7</w:t>
            </w:r>
          </w:p>
        </w:tc>
        <w:tc>
          <w:tcPr>
            <w:tcW w:w="590" w:type="dxa"/>
            <w:tcBorders>
              <w:top w:val="nil"/>
              <w:left w:val="nil"/>
              <w:bottom w:val="single" w:sz="4" w:space="0" w:color="auto"/>
              <w:right w:val="single" w:sz="8"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0A6BF5" w:rsidRPr="00E27E50" w:rsidRDefault="00B73ADA" w:rsidP="00A266F2">
            <w:pPr>
              <w:spacing w:after="0" w:line="240" w:lineRule="auto"/>
              <w:jc w:val="center"/>
              <w:rPr>
                <w:rFonts w:eastAsia="Times New Roman"/>
                <w:sz w:val="26"/>
                <w:szCs w:val="26"/>
              </w:rPr>
            </w:pPr>
            <w:r w:rsidRPr="00E27E50">
              <w:rPr>
                <w:rFonts w:eastAsia="Times New Roman"/>
                <w:sz w:val="26"/>
                <w:szCs w:val="26"/>
              </w:rPr>
              <w:t>24</w:t>
            </w:r>
          </w:p>
        </w:tc>
        <w:tc>
          <w:tcPr>
            <w:tcW w:w="563" w:type="dxa"/>
            <w:tcBorders>
              <w:top w:val="nil"/>
              <w:left w:val="nil"/>
              <w:bottom w:val="single" w:sz="4" w:space="0" w:color="auto"/>
              <w:right w:val="single" w:sz="4" w:space="0" w:color="auto"/>
            </w:tcBorders>
            <w:vAlign w:val="center"/>
          </w:tcPr>
          <w:p w:rsidR="000A6BF5" w:rsidRPr="00E27E50" w:rsidRDefault="00B73ADA" w:rsidP="00A266F2">
            <w:pPr>
              <w:spacing w:after="0" w:line="240" w:lineRule="auto"/>
              <w:jc w:val="center"/>
              <w:rPr>
                <w:rFonts w:eastAsia="Times New Roman"/>
                <w:sz w:val="26"/>
                <w:szCs w:val="26"/>
              </w:rPr>
            </w:pPr>
            <w:r w:rsidRPr="00E27E50">
              <w:rPr>
                <w:rFonts w:eastAsia="Times New Roman"/>
                <w:sz w:val="26"/>
                <w:szCs w:val="26"/>
              </w:rPr>
              <w:t>6</w:t>
            </w:r>
          </w:p>
        </w:tc>
        <w:tc>
          <w:tcPr>
            <w:tcW w:w="534" w:type="dxa"/>
            <w:tcBorders>
              <w:top w:val="nil"/>
              <w:left w:val="nil"/>
              <w:bottom w:val="single" w:sz="4" w:space="0" w:color="auto"/>
              <w:right w:val="nil"/>
            </w:tcBorders>
            <w:vAlign w:val="center"/>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0A6BF5" w:rsidRPr="00E27E50" w:rsidRDefault="006C0499" w:rsidP="00A266F2">
            <w:pPr>
              <w:spacing w:after="0" w:line="240" w:lineRule="auto"/>
              <w:jc w:val="center"/>
              <w:rPr>
                <w:rFonts w:eastAsia="Times New Roman"/>
                <w:sz w:val="26"/>
                <w:szCs w:val="26"/>
              </w:rPr>
            </w:pPr>
            <w:r w:rsidRPr="00E27E50">
              <w:rPr>
                <w:rFonts w:eastAsia="Times New Roman"/>
                <w:sz w:val="26"/>
                <w:szCs w:val="26"/>
              </w:rPr>
              <w:t>29</w:t>
            </w:r>
          </w:p>
        </w:tc>
        <w:tc>
          <w:tcPr>
            <w:tcW w:w="563" w:type="dxa"/>
            <w:tcBorders>
              <w:top w:val="nil"/>
              <w:left w:val="nil"/>
              <w:bottom w:val="single" w:sz="4" w:space="0" w:color="auto"/>
              <w:right w:val="single" w:sz="4" w:space="0" w:color="auto"/>
            </w:tcBorders>
            <w:vAlign w:val="center"/>
          </w:tcPr>
          <w:p w:rsidR="000A6BF5" w:rsidRPr="00E27E50" w:rsidRDefault="006C0499" w:rsidP="00A266F2">
            <w:pPr>
              <w:spacing w:after="0" w:line="240" w:lineRule="auto"/>
              <w:jc w:val="center"/>
              <w:rPr>
                <w:rFonts w:eastAsia="Times New Roman"/>
                <w:sz w:val="26"/>
                <w:szCs w:val="26"/>
              </w:rPr>
            </w:pPr>
            <w:r w:rsidRPr="00E27E50">
              <w:rPr>
                <w:rFonts w:eastAsia="Times New Roman"/>
                <w:sz w:val="26"/>
                <w:szCs w:val="26"/>
              </w:rPr>
              <w:t>1</w:t>
            </w:r>
          </w:p>
        </w:tc>
        <w:tc>
          <w:tcPr>
            <w:tcW w:w="443" w:type="dxa"/>
            <w:tcBorders>
              <w:top w:val="nil"/>
              <w:left w:val="nil"/>
              <w:bottom w:val="single" w:sz="4" w:space="0" w:color="auto"/>
              <w:right w:val="single" w:sz="8"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0A6BF5" w:rsidRPr="00E27E50" w:rsidRDefault="006C0499" w:rsidP="00A266F2">
            <w:pPr>
              <w:spacing w:after="0" w:line="240" w:lineRule="auto"/>
              <w:jc w:val="center"/>
              <w:rPr>
                <w:rFonts w:eastAsia="Times New Roman"/>
                <w:sz w:val="26"/>
                <w:szCs w:val="26"/>
              </w:rPr>
            </w:pPr>
            <w:r w:rsidRPr="00E27E50">
              <w:rPr>
                <w:rFonts w:eastAsia="Times New Roman"/>
                <w:sz w:val="26"/>
                <w:szCs w:val="26"/>
              </w:rPr>
              <w:t>29</w:t>
            </w:r>
          </w:p>
        </w:tc>
        <w:tc>
          <w:tcPr>
            <w:tcW w:w="563" w:type="dxa"/>
            <w:tcBorders>
              <w:top w:val="nil"/>
              <w:left w:val="nil"/>
              <w:bottom w:val="single" w:sz="4" w:space="0" w:color="auto"/>
              <w:right w:val="single" w:sz="4" w:space="0" w:color="auto"/>
            </w:tcBorders>
            <w:vAlign w:val="center"/>
          </w:tcPr>
          <w:p w:rsidR="000A6BF5" w:rsidRPr="00E27E50" w:rsidRDefault="006C0499" w:rsidP="00A266F2">
            <w:pPr>
              <w:spacing w:after="0" w:line="240" w:lineRule="auto"/>
              <w:jc w:val="center"/>
              <w:rPr>
                <w:rFonts w:eastAsia="Times New Roman"/>
                <w:sz w:val="26"/>
                <w:szCs w:val="26"/>
              </w:rPr>
            </w:pPr>
            <w:r w:rsidRPr="00E27E50">
              <w:rPr>
                <w:rFonts w:eastAsia="Times New Roman"/>
                <w:sz w:val="26"/>
                <w:szCs w:val="26"/>
              </w:rPr>
              <w:t>1</w:t>
            </w:r>
          </w:p>
        </w:tc>
        <w:tc>
          <w:tcPr>
            <w:tcW w:w="443" w:type="dxa"/>
            <w:tcBorders>
              <w:top w:val="nil"/>
              <w:left w:val="nil"/>
              <w:bottom w:val="single" w:sz="4" w:space="0" w:color="auto"/>
              <w:right w:val="nil"/>
            </w:tcBorders>
            <w:vAlign w:val="center"/>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0A6BF5" w:rsidRPr="00E27E50" w:rsidRDefault="006C0499" w:rsidP="00A266F2">
            <w:pPr>
              <w:spacing w:after="0" w:line="240" w:lineRule="auto"/>
              <w:jc w:val="center"/>
              <w:rPr>
                <w:rFonts w:eastAsia="Times New Roman"/>
                <w:sz w:val="26"/>
                <w:szCs w:val="26"/>
              </w:rPr>
            </w:pPr>
            <w:r w:rsidRPr="00E27E50">
              <w:rPr>
                <w:rFonts w:eastAsia="Times New Roman"/>
                <w:sz w:val="26"/>
                <w:szCs w:val="26"/>
              </w:rPr>
              <w:t>29</w:t>
            </w:r>
          </w:p>
        </w:tc>
        <w:tc>
          <w:tcPr>
            <w:tcW w:w="563" w:type="dxa"/>
            <w:tcBorders>
              <w:top w:val="nil"/>
              <w:left w:val="nil"/>
              <w:bottom w:val="single" w:sz="4" w:space="0" w:color="auto"/>
              <w:right w:val="single" w:sz="4" w:space="0" w:color="auto"/>
            </w:tcBorders>
            <w:vAlign w:val="center"/>
          </w:tcPr>
          <w:p w:rsidR="000A6BF5" w:rsidRPr="00E27E50" w:rsidRDefault="006C0499" w:rsidP="00A266F2">
            <w:pPr>
              <w:spacing w:after="0" w:line="240" w:lineRule="auto"/>
              <w:jc w:val="center"/>
              <w:rPr>
                <w:rFonts w:eastAsia="Times New Roman"/>
                <w:sz w:val="26"/>
                <w:szCs w:val="26"/>
              </w:rPr>
            </w:pPr>
            <w:r w:rsidRPr="00E27E50">
              <w:rPr>
                <w:rFonts w:eastAsia="Times New Roman"/>
                <w:sz w:val="26"/>
                <w:szCs w:val="26"/>
              </w:rPr>
              <w:t>1</w:t>
            </w:r>
          </w:p>
        </w:tc>
        <w:tc>
          <w:tcPr>
            <w:tcW w:w="44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0A6BF5" w:rsidRPr="00E27E50" w:rsidRDefault="000A6BF5" w:rsidP="00F465C5">
            <w:pPr>
              <w:spacing w:after="0" w:line="240" w:lineRule="auto"/>
              <w:jc w:val="both"/>
              <w:rPr>
                <w:rFonts w:eastAsia="Times New Roman"/>
                <w:sz w:val="26"/>
                <w:szCs w:val="26"/>
              </w:rPr>
            </w:pPr>
            <w:r w:rsidRPr="00E27E50">
              <w:rPr>
                <w:rFonts w:eastAsia="Times New Roman"/>
                <w:sz w:val="26"/>
                <w:szCs w:val="26"/>
                <w:lang w:val="vi-VN"/>
              </w:rPr>
              <w:t xml:space="preserve">GV </w:t>
            </w:r>
            <w:r w:rsidR="00F465C5" w:rsidRPr="00E27E50">
              <w:rPr>
                <w:rFonts w:eastAsia="Times New Roman"/>
                <w:sz w:val="26"/>
                <w:szCs w:val="26"/>
              </w:rPr>
              <w:t>TA</w:t>
            </w:r>
          </w:p>
        </w:tc>
        <w:tc>
          <w:tcPr>
            <w:tcW w:w="727" w:type="dxa"/>
            <w:tcBorders>
              <w:top w:val="nil"/>
              <w:left w:val="single" w:sz="8" w:space="0" w:color="auto"/>
              <w:bottom w:val="single" w:sz="4" w:space="0" w:color="auto"/>
              <w:right w:val="single" w:sz="4" w:space="0" w:color="auto"/>
            </w:tcBorders>
            <w:vAlign w:val="center"/>
            <w:hideMark/>
          </w:tcPr>
          <w:p w:rsidR="000A6BF5" w:rsidRPr="00E27E50" w:rsidRDefault="004C1FFE" w:rsidP="00A266F2">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590" w:type="dxa"/>
            <w:tcBorders>
              <w:top w:val="nil"/>
              <w:left w:val="nil"/>
              <w:bottom w:val="single" w:sz="4" w:space="0" w:color="auto"/>
              <w:right w:val="single" w:sz="8"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0A6BF5" w:rsidRPr="00E27E50" w:rsidRDefault="004C1FFE" w:rsidP="00A266F2">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534" w:type="dxa"/>
            <w:tcBorders>
              <w:top w:val="nil"/>
              <w:left w:val="nil"/>
              <w:bottom w:val="single" w:sz="4" w:space="0" w:color="auto"/>
              <w:right w:val="nil"/>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0A6BF5" w:rsidRPr="00E27E50" w:rsidRDefault="004C1FFE" w:rsidP="00A266F2">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8"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0A6BF5" w:rsidRPr="00E27E50" w:rsidRDefault="004C1FFE" w:rsidP="00A266F2">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nil"/>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0A6BF5" w:rsidRPr="00E27E50" w:rsidRDefault="004C1FFE" w:rsidP="00A266F2">
            <w:pPr>
              <w:spacing w:after="0" w:line="240" w:lineRule="auto"/>
              <w:jc w:val="center"/>
              <w:rPr>
                <w:rFonts w:eastAsia="Times New Roman"/>
                <w:sz w:val="26"/>
                <w:szCs w:val="26"/>
              </w:rPr>
            </w:pPr>
            <w:r w:rsidRPr="00E27E50">
              <w:rPr>
                <w:rFonts w:eastAsia="Times New Roman"/>
                <w:sz w:val="26"/>
                <w:szCs w:val="26"/>
              </w:rPr>
              <w:t>3</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0A6BF5" w:rsidRPr="00E27E50" w:rsidRDefault="000A6BF5" w:rsidP="00CC36B0">
            <w:pPr>
              <w:spacing w:after="0" w:line="240" w:lineRule="auto"/>
              <w:jc w:val="both"/>
              <w:rPr>
                <w:rFonts w:eastAsia="Times New Roman"/>
                <w:sz w:val="26"/>
                <w:szCs w:val="26"/>
              </w:rPr>
            </w:pPr>
            <w:r w:rsidRPr="00E27E50">
              <w:rPr>
                <w:rFonts w:eastAsia="Times New Roman"/>
                <w:sz w:val="26"/>
                <w:szCs w:val="26"/>
              </w:rPr>
              <w:t>GV Â</w:t>
            </w:r>
            <w:r w:rsidR="00CC36B0">
              <w:rPr>
                <w:rFonts w:eastAsia="Times New Roman"/>
                <w:sz w:val="26"/>
                <w:szCs w:val="26"/>
              </w:rPr>
              <w:t>N</w:t>
            </w:r>
          </w:p>
        </w:tc>
        <w:tc>
          <w:tcPr>
            <w:tcW w:w="727" w:type="dxa"/>
            <w:tcBorders>
              <w:top w:val="nil"/>
              <w:left w:val="single" w:sz="8" w:space="0" w:color="auto"/>
              <w:bottom w:val="single" w:sz="4" w:space="0" w:color="auto"/>
              <w:right w:val="single" w:sz="4" w:space="0" w:color="auto"/>
            </w:tcBorders>
            <w:vAlign w:val="center"/>
            <w:hideMark/>
          </w:tcPr>
          <w:p w:rsidR="000A6BF5" w:rsidRPr="00E27E50" w:rsidRDefault="008D00E9" w:rsidP="00A266F2">
            <w:pPr>
              <w:spacing w:after="0" w:line="240" w:lineRule="auto"/>
              <w:jc w:val="center"/>
              <w:rPr>
                <w:rFonts w:eastAsia="Times New Roman"/>
                <w:sz w:val="26"/>
                <w:szCs w:val="26"/>
              </w:rPr>
            </w:pPr>
            <w:r w:rsidRPr="00E27E50">
              <w:rPr>
                <w:rFonts w:eastAsia="Times New Roman"/>
                <w:sz w:val="26"/>
                <w:szCs w:val="26"/>
              </w:rPr>
              <w:t>0</w:t>
            </w:r>
          </w:p>
        </w:tc>
        <w:tc>
          <w:tcPr>
            <w:tcW w:w="563" w:type="dxa"/>
            <w:tcBorders>
              <w:top w:val="nil"/>
              <w:left w:val="nil"/>
              <w:bottom w:val="single" w:sz="4" w:space="0" w:color="auto"/>
              <w:right w:val="single" w:sz="4" w:space="0" w:color="auto"/>
            </w:tcBorders>
            <w:vAlign w:val="center"/>
            <w:hideMark/>
          </w:tcPr>
          <w:p w:rsidR="000A6BF5" w:rsidRPr="00E27E50" w:rsidRDefault="000C4735" w:rsidP="00A266F2">
            <w:pPr>
              <w:spacing w:after="0" w:line="240" w:lineRule="auto"/>
              <w:jc w:val="center"/>
              <w:rPr>
                <w:rFonts w:eastAsia="Times New Roman"/>
                <w:sz w:val="26"/>
                <w:szCs w:val="26"/>
              </w:rPr>
            </w:pPr>
            <w:r w:rsidRPr="00E27E50">
              <w:rPr>
                <w:rFonts w:eastAsia="Times New Roman"/>
                <w:sz w:val="26"/>
                <w:szCs w:val="26"/>
              </w:rPr>
              <w:t>1</w:t>
            </w:r>
          </w:p>
        </w:tc>
        <w:tc>
          <w:tcPr>
            <w:tcW w:w="590" w:type="dxa"/>
            <w:tcBorders>
              <w:top w:val="nil"/>
              <w:left w:val="nil"/>
              <w:bottom w:val="single" w:sz="4" w:space="0" w:color="auto"/>
              <w:right w:val="single" w:sz="8"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hideMark/>
          </w:tcPr>
          <w:p w:rsidR="000A6BF5" w:rsidRPr="00E27E50" w:rsidRDefault="008D00E9" w:rsidP="00A266F2">
            <w:pPr>
              <w:spacing w:after="0" w:line="240" w:lineRule="auto"/>
              <w:jc w:val="center"/>
              <w:rPr>
                <w:rFonts w:eastAsia="Times New Roman"/>
                <w:sz w:val="26"/>
                <w:szCs w:val="26"/>
              </w:rPr>
            </w:pPr>
            <w:r w:rsidRPr="00E27E50">
              <w:rPr>
                <w:rFonts w:eastAsia="Times New Roman"/>
                <w:sz w:val="26"/>
                <w:szCs w:val="26"/>
              </w:rPr>
              <w:t>0</w:t>
            </w:r>
          </w:p>
        </w:tc>
        <w:tc>
          <w:tcPr>
            <w:tcW w:w="563" w:type="dxa"/>
            <w:tcBorders>
              <w:top w:val="nil"/>
              <w:left w:val="nil"/>
              <w:bottom w:val="single" w:sz="4" w:space="0" w:color="auto"/>
              <w:right w:val="single" w:sz="4" w:space="0" w:color="auto"/>
            </w:tcBorders>
            <w:vAlign w:val="center"/>
            <w:hideMark/>
          </w:tcPr>
          <w:p w:rsidR="000A6BF5" w:rsidRPr="00E27E50" w:rsidRDefault="000C4735" w:rsidP="00A266F2">
            <w:pPr>
              <w:spacing w:after="0" w:line="240" w:lineRule="auto"/>
              <w:jc w:val="center"/>
              <w:rPr>
                <w:rFonts w:eastAsia="Times New Roman"/>
                <w:sz w:val="26"/>
                <w:szCs w:val="26"/>
              </w:rPr>
            </w:pPr>
            <w:r w:rsidRPr="00E27E50">
              <w:rPr>
                <w:rFonts w:eastAsia="Times New Roman"/>
                <w:sz w:val="26"/>
                <w:szCs w:val="26"/>
              </w:rPr>
              <w:t>1</w:t>
            </w:r>
          </w:p>
        </w:tc>
        <w:tc>
          <w:tcPr>
            <w:tcW w:w="534" w:type="dxa"/>
            <w:tcBorders>
              <w:top w:val="nil"/>
              <w:left w:val="nil"/>
              <w:bottom w:val="single" w:sz="4" w:space="0" w:color="auto"/>
              <w:right w:val="nil"/>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hideMark/>
          </w:tcPr>
          <w:p w:rsidR="000A6BF5" w:rsidRPr="00E27E50" w:rsidRDefault="008D00E9" w:rsidP="00A266F2">
            <w:pPr>
              <w:spacing w:after="0" w:line="240" w:lineRule="auto"/>
              <w:jc w:val="center"/>
              <w:rPr>
                <w:rFonts w:eastAsia="Times New Roman"/>
                <w:sz w:val="26"/>
                <w:szCs w:val="26"/>
              </w:rPr>
            </w:pPr>
            <w:r w:rsidRPr="00E27E50">
              <w:rPr>
                <w:rFonts w:eastAsia="Times New Roman"/>
                <w:sz w:val="26"/>
                <w:szCs w:val="26"/>
              </w:rPr>
              <w:t>0</w:t>
            </w:r>
          </w:p>
        </w:tc>
        <w:tc>
          <w:tcPr>
            <w:tcW w:w="563" w:type="dxa"/>
            <w:tcBorders>
              <w:top w:val="nil"/>
              <w:left w:val="nil"/>
              <w:bottom w:val="single" w:sz="4" w:space="0" w:color="auto"/>
              <w:right w:val="single" w:sz="4" w:space="0" w:color="auto"/>
            </w:tcBorders>
            <w:vAlign w:val="center"/>
            <w:hideMark/>
          </w:tcPr>
          <w:p w:rsidR="000A6BF5" w:rsidRPr="00E27E50" w:rsidRDefault="008D00E9" w:rsidP="00A266F2">
            <w:pPr>
              <w:spacing w:after="0" w:line="240" w:lineRule="auto"/>
              <w:jc w:val="center"/>
              <w:rPr>
                <w:rFonts w:eastAsia="Times New Roman"/>
                <w:sz w:val="26"/>
                <w:szCs w:val="26"/>
              </w:rPr>
            </w:pPr>
            <w:r w:rsidRPr="00E27E50">
              <w:rPr>
                <w:rFonts w:eastAsia="Times New Roman"/>
                <w:sz w:val="26"/>
                <w:szCs w:val="26"/>
              </w:rPr>
              <w:t>1</w:t>
            </w:r>
          </w:p>
        </w:tc>
        <w:tc>
          <w:tcPr>
            <w:tcW w:w="443" w:type="dxa"/>
            <w:tcBorders>
              <w:top w:val="nil"/>
              <w:left w:val="nil"/>
              <w:bottom w:val="single" w:sz="4" w:space="0" w:color="auto"/>
              <w:right w:val="single" w:sz="8"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hideMark/>
          </w:tcPr>
          <w:p w:rsidR="000A6BF5" w:rsidRPr="00E27E50" w:rsidRDefault="008D00E9" w:rsidP="00A266F2">
            <w:pPr>
              <w:spacing w:after="0" w:line="240" w:lineRule="auto"/>
              <w:jc w:val="center"/>
              <w:rPr>
                <w:rFonts w:eastAsia="Times New Roman"/>
                <w:sz w:val="26"/>
                <w:szCs w:val="26"/>
              </w:rPr>
            </w:pPr>
            <w:r w:rsidRPr="00E27E50">
              <w:rPr>
                <w:rFonts w:eastAsia="Times New Roman"/>
                <w:sz w:val="26"/>
                <w:szCs w:val="26"/>
              </w:rPr>
              <w:t>0</w:t>
            </w:r>
          </w:p>
        </w:tc>
        <w:tc>
          <w:tcPr>
            <w:tcW w:w="563" w:type="dxa"/>
            <w:tcBorders>
              <w:top w:val="nil"/>
              <w:left w:val="nil"/>
              <w:bottom w:val="single" w:sz="4" w:space="0" w:color="auto"/>
              <w:right w:val="single" w:sz="4" w:space="0" w:color="auto"/>
            </w:tcBorders>
            <w:vAlign w:val="center"/>
            <w:hideMark/>
          </w:tcPr>
          <w:p w:rsidR="000A6BF5" w:rsidRPr="00E27E50" w:rsidRDefault="008D00E9" w:rsidP="00A266F2">
            <w:pPr>
              <w:spacing w:after="0" w:line="240" w:lineRule="auto"/>
              <w:jc w:val="center"/>
              <w:rPr>
                <w:rFonts w:eastAsia="Times New Roman"/>
                <w:sz w:val="26"/>
                <w:szCs w:val="26"/>
              </w:rPr>
            </w:pPr>
            <w:r w:rsidRPr="00E27E50">
              <w:rPr>
                <w:rFonts w:eastAsia="Times New Roman"/>
                <w:sz w:val="26"/>
                <w:szCs w:val="26"/>
              </w:rPr>
              <w:t>1</w:t>
            </w:r>
          </w:p>
        </w:tc>
        <w:tc>
          <w:tcPr>
            <w:tcW w:w="443" w:type="dxa"/>
            <w:tcBorders>
              <w:top w:val="nil"/>
              <w:left w:val="nil"/>
              <w:bottom w:val="single" w:sz="4" w:space="0" w:color="auto"/>
              <w:right w:val="nil"/>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hideMark/>
          </w:tcPr>
          <w:p w:rsidR="000A6BF5" w:rsidRPr="00E27E50" w:rsidRDefault="000C4735" w:rsidP="00A266F2">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0A6BF5" w:rsidRPr="00E27E50" w:rsidRDefault="000A6BF5" w:rsidP="00CC36B0">
            <w:pPr>
              <w:spacing w:after="0" w:line="240" w:lineRule="auto"/>
              <w:jc w:val="both"/>
              <w:rPr>
                <w:rFonts w:eastAsia="Times New Roman"/>
                <w:sz w:val="26"/>
                <w:szCs w:val="26"/>
              </w:rPr>
            </w:pPr>
            <w:r w:rsidRPr="00E27E50">
              <w:rPr>
                <w:rFonts w:eastAsia="Times New Roman"/>
                <w:sz w:val="26"/>
                <w:szCs w:val="26"/>
              </w:rPr>
              <w:t>GV M</w:t>
            </w:r>
            <w:r w:rsidR="00CC36B0">
              <w:rPr>
                <w:rFonts w:eastAsia="Times New Roman"/>
                <w:sz w:val="26"/>
                <w:szCs w:val="26"/>
              </w:rPr>
              <w:t>T</w:t>
            </w:r>
          </w:p>
        </w:tc>
        <w:tc>
          <w:tcPr>
            <w:tcW w:w="727" w:type="dxa"/>
            <w:tcBorders>
              <w:top w:val="nil"/>
              <w:left w:val="single" w:sz="8" w:space="0" w:color="auto"/>
              <w:bottom w:val="single" w:sz="4" w:space="0" w:color="auto"/>
              <w:right w:val="single" w:sz="4" w:space="0" w:color="auto"/>
            </w:tcBorders>
            <w:vAlign w:val="center"/>
            <w:hideMark/>
          </w:tcPr>
          <w:p w:rsidR="000A6BF5" w:rsidRPr="00E27E50" w:rsidRDefault="000C4735" w:rsidP="00A266F2">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590" w:type="dxa"/>
            <w:tcBorders>
              <w:top w:val="nil"/>
              <w:left w:val="nil"/>
              <w:bottom w:val="single" w:sz="4" w:space="0" w:color="auto"/>
              <w:right w:val="single" w:sz="8"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0A6BF5" w:rsidRPr="00E27E50" w:rsidRDefault="000C4735" w:rsidP="00A266F2">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534" w:type="dxa"/>
            <w:tcBorders>
              <w:top w:val="nil"/>
              <w:left w:val="nil"/>
              <w:bottom w:val="single" w:sz="4" w:space="0" w:color="auto"/>
              <w:right w:val="nil"/>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0A6BF5" w:rsidRPr="00E27E50" w:rsidRDefault="000C4735" w:rsidP="00A266F2">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8"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0A6BF5" w:rsidRPr="00E27E50" w:rsidRDefault="000C4735" w:rsidP="00A266F2">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nil"/>
            </w:tcBorders>
            <w:vAlign w:val="center"/>
            <w:hideMark/>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0A6BF5" w:rsidRPr="00E27E50" w:rsidRDefault="000C4735" w:rsidP="00A266F2">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sz w:val="26"/>
                <w:szCs w:val="26"/>
              </w:rPr>
            </w:pPr>
          </w:p>
        </w:tc>
      </w:tr>
      <w:tr w:rsidR="00E27E50" w:rsidRPr="00E27E50" w:rsidTr="00CC36B0">
        <w:trPr>
          <w:trHeight w:val="329"/>
        </w:trPr>
        <w:tc>
          <w:tcPr>
            <w:tcW w:w="1533" w:type="dxa"/>
            <w:tcBorders>
              <w:top w:val="nil"/>
              <w:left w:val="single" w:sz="4" w:space="0" w:color="auto"/>
              <w:bottom w:val="single" w:sz="4" w:space="0" w:color="auto"/>
              <w:right w:val="nil"/>
            </w:tcBorders>
            <w:vAlign w:val="center"/>
            <w:hideMark/>
          </w:tcPr>
          <w:p w:rsidR="000C4735" w:rsidRPr="00E27E50" w:rsidRDefault="000C4735" w:rsidP="000A6BF5">
            <w:pPr>
              <w:spacing w:after="0" w:line="240" w:lineRule="auto"/>
              <w:jc w:val="both"/>
              <w:rPr>
                <w:rFonts w:eastAsia="Times New Roman"/>
                <w:sz w:val="26"/>
                <w:szCs w:val="26"/>
              </w:rPr>
            </w:pPr>
            <w:r w:rsidRPr="00E27E50">
              <w:rPr>
                <w:rFonts w:eastAsia="Times New Roman"/>
                <w:sz w:val="26"/>
                <w:szCs w:val="26"/>
              </w:rPr>
              <w:t>GV GDTC</w:t>
            </w:r>
          </w:p>
        </w:tc>
        <w:tc>
          <w:tcPr>
            <w:tcW w:w="727" w:type="dxa"/>
            <w:tcBorders>
              <w:top w:val="nil"/>
              <w:left w:val="single" w:sz="8" w:space="0" w:color="auto"/>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p>
        </w:tc>
        <w:tc>
          <w:tcPr>
            <w:tcW w:w="590" w:type="dxa"/>
            <w:tcBorders>
              <w:top w:val="nil"/>
              <w:left w:val="nil"/>
              <w:bottom w:val="single" w:sz="4" w:space="0" w:color="auto"/>
              <w:right w:val="single" w:sz="8" w:space="0" w:color="auto"/>
            </w:tcBorders>
            <w:vAlign w:val="center"/>
            <w:hideMark/>
          </w:tcPr>
          <w:p w:rsidR="000C4735" w:rsidRPr="00E27E50" w:rsidRDefault="000C4735" w:rsidP="00CC36B0">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p>
        </w:tc>
        <w:tc>
          <w:tcPr>
            <w:tcW w:w="534" w:type="dxa"/>
            <w:tcBorders>
              <w:top w:val="nil"/>
              <w:left w:val="nil"/>
              <w:bottom w:val="single" w:sz="4" w:space="0" w:color="auto"/>
              <w:right w:val="nil"/>
            </w:tcBorders>
            <w:vAlign w:val="center"/>
            <w:hideMark/>
          </w:tcPr>
          <w:p w:rsidR="000C4735" w:rsidRPr="00E27E50" w:rsidRDefault="000C4735" w:rsidP="00CC36B0">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p>
        </w:tc>
        <w:tc>
          <w:tcPr>
            <w:tcW w:w="443" w:type="dxa"/>
            <w:tcBorders>
              <w:top w:val="nil"/>
              <w:left w:val="nil"/>
              <w:bottom w:val="single" w:sz="4" w:space="0" w:color="auto"/>
              <w:right w:val="single" w:sz="8" w:space="0" w:color="auto"/>
            </w:tcBorders>
            <w:vAlign w:val="center"/>
            <w:hideMark/>
          </w:tcPr>
          <w:p w:rsidR="000C4735" w:rsidRPr="00E27E50" w:rsidRDefault="000C4735" w:rsidP="00CC36B0">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p>
        </w:tc>
        <w:tc>
          <w:tcPr>
            <w:tcW w:w="443" w:type="dxa"/>
            <w:tcBorders>
              <w:top w:val="nil"/>
              <w:left w:val="nil"/>
              <w:bottom w:val="single" w:sz="4" w:space="0" w:color="auto"/>
              <w:right w:val="nil"/>
            </w:tcBorders>
            <w:vAlign w:val="center"/>
            <w:hideMark/>
          </w:tcPr>
          <w:p w:rsidR="000C4735" w:rsidRPr="00E27E50" w:rsidRDefault="000C4735" w:rsidP="00CC36B0">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hideMark/>
          </w:tcPr>
          <w:p w:rsidR="000C4735" w:rsidRPr="00E27E50" w:rsidRDefault="000C4735" w:rsidP="00CC36B0">
            <w:pPr>
              <w:spacing w:after="0" w:line="240" w:lineRule="auto"/>
              <w:jc w:val="center"/>
              <w:rPr>
                <w:rFonts w:eastAsia="Times New Roman"/>
                <w:sz w:val="26"/>
                <w:szCs w:val="26"/>
              </w:rPr>
            </w:pPr>
            <w:r w:rsidRPr="00E27E50">
              <w:rPr>
                <w:rFonts w:eastAsia="Times New Roman"/>
                <w:sz w:val="26"/>
                <w:szCs w:val="26"/>
              </w:rPr>
              <w:t>2</w:t>
            </w:r>
          </w:p>
        </w:tc>
        <w:tc>
          <w:tcPr>
            <w:tcW w:w="563" w:type="dxa"/>
            <w:tcBorders>
              <w:top w:val="nil"/>
              <w:left w:val="nil"/>
              <w:bottom w:val="single" w:sz="4" w:space="0" w:color="auto"/>
              <w:right w:val="single" w:sz="4" w:space="0" w:color="auto"/>
            </w:tcBorders>
            <w:vAlign w:val="center"/>
            <w:hideMark/>
          </w:tcPr>
          <w:p w:rsidR="000C4735" w:rsidRPr="00E27E50" w:rsidRDefault="000C4735"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hideMark/>
          </w:tcPr>
          <w:p w:rsidR="000C4735" w:rsidRPr="00E27E50" w:rsidRDefault="000C4735" w:rsidP="00A266F2">
            <w:pPr>
              <w:spacing w:after="0" w:line="240" w:lineRule="auto"/>
              <w:jc w:val="center"/>
              <w:rPr>
                <w:rFonts w:eastAsia="Times New Roman"/>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0A6BF5" w:rsidRPr="00E27E50" w:rsidRDefault="000A6BF5" w:rsidP="00F465C5">
            <w:pPr>
              <w:spacing w:after="0" w:line="240" w:lineRule="auto"/>
              <w:jc w:val="both"/>
              <w:rPr>
                <w:rFonts w:eastAsia="Times New Roman"/>
                <w:sz w:val="26"/>
                <w:szCs w:val="26"/>
              </w:rPr>
            </w:pPr>
            <w:r w:rsidRPr="00E27E50">
              <w:rPr>
                <w:rFonts w:eastAsia="Times New Roman"/>
                <w:sz w:val="26"/>
                <w:szCs w:val="26"/>
              </w:rPr>
              <w:t>GV</w:t>
            </w:r>
            <w:r w:rsidR="00F465C5" w:rsidRPr="00E27E50">
              <w:rPr>
                <w:rFonts w:eastAsia="Times New Roman"/>
                <w:sz w:val="26"/>
                <w:szCs w:val="26"/>
              </w:rPr>
              <w:t xml:space="preserve"> </w:t>
            </w:r>
            <w:r w:rsidRPr="00E27E50">
              <w:rPr>
                <w:rFonts w:eastAsia="Times New Roman"/>
                <w:sz w:val="26"/>
                <w:szCs w:val="26"/>
              </w:rPr>
              <w:t>T</w:t>
            </w:r>
            <w:r w:rsidR="00F465C5" w:rsidRPr="00E27E50">
              <w:rPr>
                <w:rFonts w:eastAsia="Times New Roman"/>
                <w:sz w:val="26"/>
                <w:szCs w:val="26"/>
              </w:rPr>
              <w:t>in học</w:t>
            </w:r>
            <w:r w:rsidRPr="00E27E50">
              <w:rPr>
                <w:rFonts w:eastAsia="Times New Roman"/>
                <w:sz w:val="26"/>
                <w:szCs w:val="26"/>
              </w:rPr>
              <w:t xml:space="preserve"> </w:t>
            </w:r>
          </w:p>
        </w:tc>
        <w:tc>
          <w:tcPr>
            <w:tcW w:w="727" w:type="dxa"/>
            <w:tcBorders>
              <w:top w:val="nil"/>
              <w:left w:val="single" w:sz="8" w:space="0" w:color="auto"/>
              <w:bottom w:val="single" w:sz="4" w:space="0" w:color="auto"/>
              <w:right w:val="single" w:sz="4" w:space="0" w:color="auto"/>
            </w:tcBorders>
            <w:vAlign w:val="center"/>
            <w:hideMark/>
          </w:tcPr>
          <w:p w:rsidR="000A6BF5" w:rsidRPr="00E27E50" w:rsidRDefault="001F212F" w:rsidP="00A266F2">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590" w:type="dxa"/>
            <w:tcBorders>
              <w:top w:val="nil"/>
              <w:left w:val="nil"/>
              <w:bottom w:val="single" w:sz="4" w:space="0" w:color="auto"/>
              <w:right w:val="single" w:sz="8"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0A6BF5" w:rsidRPr="00E27E50" w:rsidRDefault="001F212F" w:rsidP="00A266F2">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534" w:type="dxa"/>
            <w:tcBorders>
              <w:top w:val="nil"/>
              <w:left w:val="nil"/>
              <w:bottom w:val="single" w:sz="4" w:space="0" w:color="auto"/>
              <w:right w:val="nil"/>
            </w:tcBorders>
            <w:vAlign w:val="center"/>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0A6BF5" w:rsidRPr="00E27E50" w:rsidRDefault="001F212F" w:rsidP="00A266F2">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8"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0A6BF5" w:rsidRPr="00E27E50" w:rsidRDefault="001F212F" w:rsidP="00A266F2">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nil"/>
            </w:tcBorders>
            <w:vAlign w:val="center"/>
          </w:tcPr>
          <w:p w:rsidR="000A6BF5" w:rsidRPr="00E27E50" w:rsidRDefault="000A6BF5" w:rsidP="00A266F2">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0A6BF5" w:rsidRPr="00E27E50" w:rsidRDefault="001F212F" w:rsidP="00A266F2">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0A6BF5" w:rsidRPr="00E27E50" w:rsidRDefault="000A6BF5" w:rsidP="000A6BF5">
            <w:pPr>
              <w:spacing w:after="0" w:line="240" w:lineRule="auto"/>
              <w:jc w:val="both"/>
              <w:rPr>
                <w:rFonts w:eastAsia="Times New Roman"/>
                <w:iCs/>
                <w:sz w:val="26"/>
                <w:szCs w:val="26"/>
              </w:rPr>
            </w:pPr>
            <w:r w:rsidRPr="00E27E50">
              <w:rPr>
                <w:rFonts w:eastAsia="Times New Roman"/>
                <w:iCs/>
                <w:sz w:val="26"/>
                <w:szCs w:val="26"/>
              </w:rPr>
              <w:t>TPT Đội</w:t>
            </w:r>
          </w:p>
        </w:tc>
        <w:tc>
          <w:tcPr>
            <w:tcW w:w="727" w:type="dxa"/>
            <w:tcBorders>
              <w:top w:val="nil"/>
              <w:left w:val="single" w:sz="8" w:space="0" w:color="auto"/>
              <w:bottom w:val="single" w:sz="4" w:space="0" w:color="auto"/>
              <w:right w:val="single" w:sz="4" w:space="0" w:color="auto"/>
            </w:tcBorders>
            <w:vAlign w:val="center"/>
            <w:hideMark/>
          </w:tcPr>
          <w:p w:rsidR="000A6BF5" w:rsidRPr="00E27E50" w:rsidRDefault="001F212F" w:rsidP="00A266F2">
            <w:pPr>
              <w:spacing w:after="0" w:line="240" w:lineRule="auto"/>
              <w:jc w:val="center"/>
              <w:rPr>
                <w:rFonts w:eastAsia="Times New Roman"/>
                <w:iCs/>
                <w:sz w:val="26"/>
                <w:szCs w:val="26"/>
              </w:rPr>
            </w:pPr>
            <w:r w:rsidRPr="00E27E50">
              <w:rPr>
                <w:rFonts w:eastAsia="Times New Roman"/>
                <w:iCs/>
                <w:sz w:val="26"/>
                <w:szCs w:val="26"/>
              </w:rPr>
              <w:t>1</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Cs/>
                <w:sz w:val="26"/>
                <w:szCs w:val="26"/>
              </w:rPr>
            </w:pPr>
          </w:p>
        </w:tc>
        <w:tc>
          <w:tcPr>
            <w:tcW w:w="590" w:type="dxa"/>
            <w:tcBorders>
              <w:top w:val="nil"/>
              <w:left w:val="nil"/>
              <w:bottom w:val="single" w:sz="4" w:space="0" w:color="auto"/>
              <w:right w:val="single" w:sz="8" w:space="0" w:color="auto"/>
            </w:tcBorders>
            <w:vAlign w:val="center"/>
            <w:hideMark/>
          </w:tcPr>
          <w:p w:rsidR="000A6BF5" w:rsidRPr="00E27E50" w:rsidRDefault="000A6BF5" w:rsidP="00A266F2">
            <w:pPr>
              <w:spacing w:after="0" w:line="240" w:lineRule="auto"/>
              <w:jc w:val="center"/>
              <w:rPr>
                <w:rFonts w:eastAsia="Times New Roman"/>
                <w:iCs/>
                <w:sz w:val="26"/>
                <w:szCs w:val="26"/>
              </w:rPr>
            </w:pPr>
          </w:p>
        </w:tc>
        <w:tc>
          <w:tcPr>
            <w:tcW w:w="576"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Cs/>
                <w:sz w:val="26"/>
                <w:szCs w:val="26"/>
              </w:rPr>
            </w:pPr>
            <w:r w:rsidRPr="00E27E50">
              <w:rPr>
                <w:rFonts w:eastAsia="Times New Roman"/>
                <w:iCs/>
                <w:sz w:val="26"/>
                <w:szCs w:val="26"/>
              </w:rPr>
              <w:t>1</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Cs/>
                <w:sz w:val="26"/>
                <w:szCs w:val="26"/>
              </w:rPr>
            </w:pPr>
          </w:p>
        </w:tc>
        <w:tc>
          <w:tcPr>
            <w:tcW w:w="534" w:type="dxa"/>
            <w:tcBorders>
              <w:top w:val="nil"/>
              <w:left w:val="nil"/>
              <w:bottom w:val="single" w:sz="4" w:space="0" w:color="auto"/>
              <w:right w:val="nil"/>
            </w:tcBorders>
            <w:vAlign w:val="center"/>
            <w:hideMark/>
          </w:tcPr>
          <w:p w:rsidR="000A6BF5" w:rsidRPr="00E27E50" w:rsidRDefault="000A6BF5" w:rsidP="00A266F2">
            <w:pPr>
              <w:spacing w:after="0" w:line="240" w:lineRule="auto"/>
              <w:jc w:val="center"/>
              <w:rPr>
                <w:rFonts w:eastAsia="Times New Roman"/>
                <w:iCs/>
                <w:sz w:val="26"/>
                <w:szCs w:val="26"/>
              </w:rPr>
            </w:pPr>
          </w:p>
        </w:tc>
        <w:tc>
          <w:tcPr>
            <w:tcW w:w="576" w:type="dxa"/>
            <w:tcBorders>
              <w:top w:val="nil"/>
              <w:left w:val="single" w:sz="8" w:space="0" w:color="auto"/>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Cs/>
                <w:sz w:val="26"/>
                <w:szCs w:val="26"/>
              </w:rPr>
            </w:pPr>
            <w:r w:rsidRPr="00E27E50">
              <w:rPr>
                <w:rFonts w:eastAsia="Times New Roman"/>
                <w:iCs/>
                <w:sz w:val="26"/>
                <w:szCs w:val="26"/>
              </w:rPr>
              <w:t>1</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Cs/>
                <w:sz w:val="26"/>
                <w:szCs w:val="26"/>
              </w:rPr>
            </w:pPr>
          </w:p>
        </w:tc>
        <w:tc>
          <w:tcPr>
            <w:tcW w:w="443" w:type="dxa"/>
            <w:tcBorders>
              <w:top w:val="nil"/>
              <w:left w:val="nil"/>
              <w:bottom w:val="single" w:sz="4" w:space="0" w:color="auto"/>
              <w:right w:val="single" w:sz="8" w:space="0" w:color="auto"/>
            </w:tcBorders>
            <w:vAlign w:val="center"/>
            <w:hideMark/>
          </w:tcPr>
          <w:p w:rsidR="000A6BF5" w:rsidRPr="00E27E50" w:rsidRDefault="000A6BF5" w:rsidP="00A266F2">
            <w:pPr>
              <w:spacing w:after="0" w:line="240" w:lineRule="auto"/>
              <w:jc w:val="center"/>
              <w:rPr>
                <w:rFonts w:eastAsia="Times New Roman"/>
                <w:iCs/>
                <w:sz w:val="26"/>
                <w:szCs w:val="26"/>
              </w:rPr>
            </w:pPr>
          </w:p>
        </w:tc>
        <w:tc>
          <w:tcPr>
            <w:tcW w:w="576"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Cs/>
                <w:sz w:val="26"/>
                <w:szCs w:val="26"/>
              </w:rPr>
            </w:pPr>
            <w:r w:rsidRPr="00E27E50">
              <w:rPr>
                <w:rFonts w:eastAsia="Times New Roman"/>
                <w:iCs/>
                <w:sz w:val="26"/>
                <w:szCs w:val="26"/>
              </w:rPr>
              <w:t>1</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Cs/>
                <w:sz w:val="26"/>
                <w:szCs w:val="26"/>
              </w:rPr>
            </w:pPr>
          </w:p>
        </w:tc>
        <w:tc>
          <w:tcPr>
            <w:tcW w:w="443" w:type="dxa"/>
            <w:tcBorders>
              <w:top w:val="nil"/>
              <w:left w:val="nil"/>
              <w:bottom w:val="single" w:sz="4" w:space="0" w:color="auto"/>
              <w:right w:val="nil"/>
            </w:tcBorders>
            <w:vAlign w:val="center"/>
            <w:hideMark/>
          </w:tcPr>
          <w:p w:rsidR="000A6BF5" w:rsidRPr="00E27E50" w:rsidRDefault="000A6BF5" w:rsidP="00A266F2">
            <w:pPr>
              <w:spacing w:after="0" w:line="240" w:lineRule="auto"/>
              <w:jc w:val="center"/>
              <w:rPr>
                <w:rFonts w:eastAsia="Times New Roman"/>
                <w:iCs/>
                <w:sz w:val="26"/>
                <w:szCs w:val="26"/>
              </w:rPr>
            </w:pPr>
          </w:p>
        </w:tc>
        <w:tc>
          <w:tcPr>
            <w:tcW w:w="576" w:type="dxa"/>
            <w:tcBorders>
              <w:top w:val="nil"/>
              <w:left w:val="single" w:sz="8" w:space="0" w:color="auto"/>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Cs/>
                <w:sz w:val="26"/>
                <w:szCs w:val="26"/>
              </w:rPr>
            </w:pPr>
            <w:r w:rsidRPr="00E27E50">
              <w:rPr>
                <w:rFonts w:eastAsia="Times New Roman"/>
                <w:iCs/>
                <w:sz w:val="26"/>
                <w:szCs w:val="26"/>
              </w:rPr>
              <w:t>1</w:t>
            </w:r>
          </w:p>
        </w:tc>
        <w:tc>
          <w:tcPr>
            <w:tcW w:w="56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
                <w:iCs/>
                <w:sz w:val="26"/>
                <w:szCs w:val="26"/>
              </w:rPr>
            </w:pPr>
          </w:p>
        </w:tc>
        <w:tc>
          <w:tcPr>
            <w:tcW w:w="443" w:type="dxa"/>
            <w:tcBorders>
              <w:top w:val="nil"/>
              <w:left w:val="nil"/>
              <w:bottom w:val="single" w:sz="4" w:space="0" w:color="auto"/>
              <w:right w:val="single" w:sz="4" w:space="0" w:color="auto"/>
            </w:tcBorders>
            <w:vAlign w:val="center"/>
            <w:hideMark/>
          </w:tcPr>
          <w:p w:rsidR="000A6BF5" w:rsidRPr="00E27E50" w:rsidRDefault="000A6BF5" w:rsidP="00A266F2">
            <w:pPr>
              <w:spacing w:after="0" w:line="240" w:lineRule="auto"/>
              <w:jc w:val="center"/>
              <w:rPr>
                <w:rFonts w:eastAsia="Times New Roman"/>
                <w:i/>
                <w:iCs/>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1F212F" w:rsidRPr="00E27E50" w:rsidRDefault="001F212F" w:rsidP="000A6BF5">
            <w:pPr>
              <w:spacing w:after="0" w:line="240" w:lineRule="auto"/>
              <w:jc w:val="both"/>
              <w:rPr>
                <w:rFonts w:eastAsia="Times New Roman"/>
                <w:sz w:val="26"/>
                <w:szCs w:val="26"/>
              </w:rPr>
            </w:pPr>
            <w:r w:rsidRPr="00E27E50">
              <w:rPr>
                <w:rFonts w:eastAsia="Times New Roman"/>
                <w:sz w:val="26"/>
                <w:szCs w:val="26"/>
              </w:rPr>
              <w:t>Kế toán</w:t>
            </w:r>
          </w:p>
        </w:tc>
        <w:tc>
          <w:tcPr>
            <w:tcW w:w="727" w:type="dxa"/>
            <w:tcBorders>
              <w:top w:val="nil"/>
              <w:left w:val="single" w:sz="8" w:space="0" w:color="auto"/>
              <w:bottom w:val="single" w:sz="4" w:space="0" w:color="auto"/>
              <w:right w:val="single" w:sz="4" w:space="0" w:color="auto"/>
            </w:tcBorders>
            <w:vAlign w:val="center"/>
            <w:hideMark/>
          </w:tcPr>
          <w:p w:rsidR="001F212F" w:rsidRPr="00E27E50" w:rsidRDefault="001F212F"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1F212F" w:rsidRPr="00E27E50" w:rsidRDefault="001F212F" w:rsidP="00CC36B0">
            <w:pPr>
              <w:spacing w:after="0" w:line="240" w:lineRule="auto"/>
              <w:jc w:val="center"/>
              <w:rPr>
                <w:rFonts w:eastAsia="Times New Roman"/>
                <w:sz w:val="26"/>
                <w:szCs w:val="26"/>
              </w:rPr>
            </w:pPr>
          </w:p>
        </w:tc>
        <w:tc>
          <w:tcPr>
            <w:tcW w:w="590" w:type="dxa"/>
            <w:tcBorders>
              <w:top w:val="nil"/>
              <w:left w:val="nil"/>
              <w:bottom w:val="single" w:sz="4" w:space="0" w:color="auto"/>
              <w:right w:val="single" w:sz="8" w:space="0" w:color="auto"/>
            </w:tcBorders>
            <w:vAlign w:val="center"/>
          </w:tcPr>
          <w:p w:rsidR="001F212F" w:rsidRPr="00E27E50" w:rsidRDefault="001F212F" w:rsidP="00CC36B0">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1F212F" w:rsidRPr="00E27E50" w:rsidRDefault="001F212F"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1F212F" w:rsidRPr="00E27E50" w:rsidRDefault="001F212F" w:rsidP="00CC36B0">
            <w:pPr>
              <w:spacing w:after="0" w:line="240" w:lineRule="auto"/>
              <w:jc w:val="center"/>
              <w:rPr>
                <w:rFonts w:eastAsia="Times New Roman"/>
                <w:sz w:val="26"/>
                <w:szCs w:val="26"/>
              </w:rPr>
            </w:pPr>
          </w:p>
        </w:tc>
        <w:tc>
          <w:tcPr>
            <w:tcW w:w="534" w:type="dxa"/>
            <w:tcBorders>
              <w:top w:val="nil"/>
              <w:left w:val="nil"/>
              <w:bottom w:val="single" w:sz="4" w:space="0" w:color="auto"/>
              <w:right w:val="nil"/>
            </w:tcBorders>
            <w:vAlign w:val="center"/>
          </w:tcPr>
          <w:p w:rsidR="001F212F" w:rsidRPr="00E27E50" w:rsidRDefault="001F212F" w:rsidP="00CC36B0">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1F212F" w:rsidRPr="00E27E50" w:rsidRDefault="001F212F"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1F212F" w:rsidRPr="00E27E50" w:rsidRDefault="001F212F" w:rsidP="00CC36B0">
            <w:pPr>
              <w:spacing w:after="0" w:line="240" w:lineRule="auto"/>
              <w:jc w:val="center"/>
              <w:rPr>
                <w:rFonts w:eastAsia="Times New Roman"/>
                <w:sz w:val="26"/>
                <w:szCs w:val="26"/>
              </w:rPr>
            </w:pPr>
          </w:p>
        </w:tc>
        <w:tc>
          <w:tcPr>
            <w:tcW w:w="443" w:type="dxa"/>
            <w:tcBorders>
              <w:top w:val="nil"/>
              <w:left w:val="nil"/>
              <w:bottom w:val="single" w:sz="4" w:space="0" w:color="auto"/>
              <w:right w:val="single" w:sz="8" w:space="0" w:color="auto"/>
            </w:tcBorders>
            <w:vAlign w:val="center"/>
          </w:tcPr>
          <w:p w:rsidR="001F212F" w:rsidRPr="00E27E50" w:rsidRDefault="001F212F" w:rsidP="00CC36B0">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1F212F" w:rsidRPr="00E27E50" w:rsidRDefault="001F212F"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1F212F" w:rsidRPr="00E27E50" w:rsidRDefault="001F212F" w:rsidP="00CC36B0">
            <w:pPr>
              <w:spacing w:after="0" w:line="240" w:lineRule="auto"/>
              <w:jc w:val="center"/>
              <w:rPr>
                <w:rFonts w:eastAsia="Times New Roman"/>
                <w:sz w:val="26"/>
                <w:szCs w:val="26"/>
              </w:rPr>
            </w:pPr>
          </w:p>
        </w:tc>
        <w:tc>
          <w:tcPr>
            <w:tcW w:w="443" w:type="dxa"/>
            <w:tcBorders>
              <w:top w:val="nil"/>
              <w:left w:val="nil"/>
              <w:bottom w:val="single" w:sz="4" w:space="0" w:color="auto"/>
              <w:right w:val="nil"/>
            </w:tcBorders>
            <w:vAlign w:val="center"/>
          </w:tcPr>
          <w:p w:rsidR="001F212F" w:rsidRPr="00E27E50" w:rsidRDefault="001F212F" w:rsidP="00CC36B0">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1F212F" w:rsidRPr="00E27E50" w:rsidRDefault="001F212F"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1F212F" w:rsidRPr="00E27E50" w:rsidRDefault="001F212F"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hideMark/>
          </w:tcPr>
          <w:p w:rsidR="001F212F" w:rsidRPr="00E27E50" w:rsidRDefault="001F212F" w:rsidP="00A266F2">
            <w:pPr>
              <w:spacing w:after="0" w:line="240" w:lineRule="auto"/>
              <w:jc w:val="center"/>
              <w:rPr>
                <w:rFonts w:eastAsia="Times New Roman"/>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tcPr>
          <w:p w:rsidR="005952D8" w:rsidRPr="00E27E50" w:rsidRDefault="005952D8" w:rsidP="000A6BF5">
            <w:pPr>
              <w:spacing w:after="0" w:line="240" w:lineRule="auto"/>
              <w:jc w:val="both"/>
              <w:rPr>
                <w:rFonts w:eastAsia="Times New Roman"/>
                <w:sz w:val="26"/>
                <w:szCs w:val="26"/>
              </w:rPr>
            </w:pPr>
            <w:r w:rsidRPr="00E27E50">
              <w:rPr>
                <w:rFonts w:eastAsia="Times New Roman"/>
                <w:sz w:val="26"/>
                <w:szCs w:val="26"/>
              </w:rPr>
              <w:t>TVTB-CN</w:t>
            </w:r>
          </w:p>
        </w:tc>
        <w:tc>
          <w:tcPr>
            <w:tcW w:w="727" w:type="dxa"/>
            <w:tcBorders>
              <w:top w:val="nil"/>
              <w:left w:val="single" w:sz="8" w:space="0" w:color="auto"/>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590" w:type="dxa"/>
            <w:tcBorders>
              <w:top w:val="nil"/>
              <w:left w:val="nil"/>
              <w:bottom w:val="single" w:sz="4" w:space="0" w:color="auto"/>
              <w:right w:val="single" w:sz="8"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534" w:type="dxa"/>
            <w:tcBorders>
              <w:top w:val="nil"/>
              <w:left w:val="nil"/>
              <w:bottom w:val="single" w:sz="4" w:space="0" w:color="auto"/>
              <w:right w:val="nil"/>
            </w:tcBorders>
            <w:vAlign w:val="center"/>
          </w:tcPr>
          <w:p w:rsidR="005952D8" w:rsidRPr="00E27E50" w:rsidRDefault="005952D8" w:rsidP="00CC36B0">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443" w:type="dxa"/>
            <w:tcBorders>
              <w:top w:val="nil"/>
              <w:left w:val="nil"/>
              <w:bottom w:val="single" w:sz="4" w:space="0" w:color="auto"/>
              <w:right w:val="single" w:sz="8"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443" w:type="dxa"/>
            <w:tcBorders>
              <w:top w:val="nil"/>
              <w:left w:val="nil"/>
              <w:bottom w:val="single" w:sz="4" w:space="0" w:color="auto"/>
              <w:right w:val="nil"/>
            </w:tcBorders>
            <w:vAlign w:val="center"/>
          </w:tcPr>
          <w:p w:rsidR="005952D8" w:rsidRPr="00E27E50" w:rsidRDefault="005952D8" w:rsidP="00CC36B0">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A266F2">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tcPr>
          <w:p w:rsidR="005952D8" w:rsidRPr="00E27E50" w:rsidRDefault="005952D8" w:rsidP="00A266F2">
            <w:pPr>
              <w:spacing w:after="0" w:line="240" w:lineRule="auto"/>
              <w:jc w:val="center"/>
              <w:rPr>
                <w:rFonts w:eastAsia="Times New Roman"/>
                <w:sz w:val="26"/>
                <w:szCs w:val="26"/>
              </w:rPr>
            </w:pPr>
          </w:p>
        </w:tc>
      </w:tr>
      <w:tr w:rsidR="00E27E50" w:rsidRPr="00E27E50" w:rsidTr="00CC36B0">
        <w:trPr>
          <w:trHeight w:val="354"/>
        </w:trPr>
        <w:tc>
          <w:tcPr>
            <w:tcW w:w="1533" w:type="dxa"/>
            <w:tcBorders>
              <w:top w:val="nil"/>
              <w:left w:val="single" w:sz="4" w:space="0" w:color="auto"/>
              <w:bottom w:val="single" w:sz="4" w:space="0" w:color="auto"/>
              <w:right w:val="nil"/>
            </w:tcBorders>
            <w:vAlign w:val="center"/>
            <w:hideMark/>
          </w:tcPr>
          <w:p w:rsidR="005952D8" w:rsidRPr="00E27E50" w:rsidRDefault="005952D8" w:rsidP="000A6BF5">
            <w:pPr>
              <w:spacing w:after="0" w:line="240" w:lineRule="auto"/>
              <w:jc w:val="both"/>
              <w:rPr>
                <w:rFonts w:eastAsia="Times New Roman"/>
                <w:sz w:val="26"/>
                <w:szCs w:val="26"/>
              </w:rPr>
            </w:pPr>
            <w:r w:rsidRPr="00E27E50">
              <w:rPr>
                <w:rFonts w:eastAsia="Times New Roman"/>
                <w:sz w:val="26"/>
                <w:szCs w:val="26"/>
              </w:rPr>
              <w:t>Văn thư, TQ</w:t>
            </w:r>
          </w:p>
        </w:tc>
        <w:tc>
          <w:tcPr>
            <w:tcW w:w="727" w:type="dxa"/>
            <w:tcBorders>
              <w:top w:val="nil"/>
              <w:left w:val="single" w:sz="8" w:space="0" w:color="auto"/>
              <w:bottom w:val="single" w:sz="4" w:space="0" w:color="auto"/>
              <w:right w:val="single" w:sz="4" w:space="0" w:color="auto"/>
            </w:tcBorders>
            <w:vAlign w:val="center"/>
            <w:hideMark/>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hideMark/>
          </w:tcPr>
          <w:p w:rsidR="005952D8" w:rsidRPr="00E27E50" w:rsidRDefault="005952D8" w:rsidP="00CC36B0">
            <w:pPr>
              <w:spacing w:after="0" w:line="240" w:lineRule="auto"/>
              <w:jc w:val="center"/>
              <w:rPr>
                <w:rFonts w:eastAsia="Times New Roman"/>
                <w:sz w:val="26"/>
                <w:szCs w:val="26"/>
              </w:rPr>
            </w:pPr>
          </w:p>
        </w:tc>
        <w:tc>
          <w:tcPr>
            <w:tcW w:w="590" w:type="dxa"/>
            <w:tcBorders>
              <w:top w:val="nil"/>
              <w:left w:val="nil"/>
              <w:bottom w:val="single" w:sz="4" w:space="0" w:color="auto"/>
              <w:right w:val="single" w:sz="8"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534" w:type="dxa"/>
            <w:tcBorders>
              <w:top w:val="nil"/>
              <w:left w:val="nil"/>
              <w:bottom w:val="single" w:sz="4" w:space="0" w:color="auto"/>
              <w:right w:val="nil"/>
            </w:tcBorders>
            <w:vAlign w:val="center"/>
          </w:tcPr>
          <w:p w:rsidR="005952D8" w:rsidRPr="00E27E50" w:rsidRDefault="005952D8" w:rsidP="00CC36B0">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443" w:type="dxa"/>
            <w:tcBorders>
              <w:top w:val="nil"/>
              <w:left w:val="nil"/>
              <w:bottom w:val="single" w:sz="4" w:space="0" w:color="auto"/>
              <w:right w:val="single" w:sz="8"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576"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443" w:type="dxa"/>
            <w:tcBorders>
              <w:top w:val="nil"/>
              <w:left w:val="nil"/>
              <w:bottom w:val="single" w:sz="4" w:space="0" w:color="auto"/>
              <w:right w:val="nil"/>
            </w:tcBorders>
            <w:vAlign w:val="center"/>
          </w:tcPr>
          <w:p w:rsidR="005952D8" w:rsidRPr="00E27E50" w:rsidRDefault="005952D8" w:rsidP="00CC36B0">
            <w:pPr>
              <w:spacing w:after="0" w:line="240" w:lineRule="auto"/>
              <w:jc w:val="center"/>
              <w:rPr>
                <w:rFonts w:eastAsia="Times New Roman"/>
                <w:sz w:val="26"/>
                <w:szCs w:val="26"/>
              </w:rPr>
            </w:pPr>
          </w:p>
        </w:tc>
        <w:tc>
          <w:tcPr>
            <w:tcW w:w="576" w:type="dxa"/>
            <w:tcBorders>
              <w:top w:val="nil"/>
              <w:left w:val="single" w:sz="8" w:space="0" w:color="auto"/>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r w:rsidRPr="00E27E50">
              <w:rPr>
                <w:rFonts w:eastAsia="Times New Roman"/>
                <w:sz w:val="26"/>
                <w:szCs w:val="26"/>
              </w:rPr>
              <w:t>1</w:t>
            </w:r>
          </w:p>
        </w:tc>
        <w:tc>
          <w:tcPr>
            <w:tcW w:w="563" w:type="dxa"/>
            <w:tcBorders>
              <w:top w:val="nil"/>
              <w:left w:val="nil"/>
              <w:bottom w:val="single" w:sz="4" w:space="0" w:color="auto"/>
              <w:right w:val="single" w:sz="4" w:space="0" w:color="auto"/>
            </w:tcBorders>
            <w:vAlign w:val="center"/>
          </w:tcPr>
          <w:p w:rsidR="005952D8" w:rsidRPr="00E27E50" w:rsidRDefault="005952D8" w:rsidP="00CC36B0">
            <w:pPr>
              <w:spacing w:after="0" w:line="240" w:lineRule="auto"/>
              <w:jc w:val="center"/>
              <w:rPr>
                <w:rFonts w:eastAsia="Times New Roman"/>
                <w:sz w:val="26"/>
                <w:szCs w:val="26"/>
              </w:rPr>
            </w:pPr>
          </w:p>
        </w:tc>
        <w:tc>
          <w:tcPr>
            <w:tcW w:w="443" w:type="dxa"/>
            <w:tcBorders>
              <w:top w:val="nil"/>
              <w:left w:val="nil"/>
              <w:bottom w:val="single" w:sz="4" w:space="0" w:color="auto"/>
              <w:right w:val="single" w:sz="4" w:space="0" w:color="auto"/>
            </w:tcBorders>
            <w:vAlign w:val="center"/>
          </w:tcPr>
          <w:p w:rsidR="005952D8" w:rsidRPr="00E27E50" w:rsidRDefault="005952D8" w:rsidP="00A266F2">
            <w:pPr>
              <w:spacing w:after="0" w:line="240" w:lineRule="auto"/>
              <w:jc w:val="center"/>
              <w:rPr>
                <w:rFonts w:eastAsia="Times New Roman"/>
                <w:sz w:val="26"/>
                <w:szCs w:val="26"/>
              </w:rPr>
            </w:pPr>
          </w:p>
        </w:tc>
      </w:tr>
      <w:tr w:rsidR="00E27E50" w:rsidRPr="00E27E50" w:rsidTr="00CC36B0">
        <w:trPr>
          <w:trHeight w:val="354"/>
        </w:trPr>
        <w:tc>
          <w:tcPr>
            <w:tcW w:w="1533" w:type="dxa"/>
            <w:vMerge w:val="restart"/>
            <w:tcBorders>
              <w:top w:val="nil"/>
              <w:left w:val="single" w:sz="4" w:space="0" w:color="auto"/>
              <w:bottom w:val="single" w:sz="4" w:space="0" w:color="000000"/>
              <w:right w:val="single" w:sz="8" w:space="0" w:color="auto"/>
            </w:tcBorders>
            <w:vAlign w:val="center"/>
            <w:hideMark/>
          </w:tcPr>
          <w:p w:rsidR="005952D8" w:rsidRPr="00E27E50" w:rsidRDefault="005952D8" w:rsidP="000A6BF5">
            <w:pPr>
              <w:spacing w:after="0" w:line="240" w:lineRule="auto"/>
              <w:jc w:val="center"/>
              <w:rPr>
                <w:rFonts w:eastAsia="Times New Roman"/>
                <w:sz w:val="26"/>
                <w:szCs w:val="26"/>
              </w:rPr>
            </w:pPr>
            <w:r w:rsidRPr="00E27E50">
              <w:rPr>
                <w:rFonts w:eastAsia="Times New Roman"/>
                <w:sz w:val="26"/>
                <w:szCs w:val="26"/>
                <w:lang w:val="vi-VN"/>
              </w:rPr>
              <w:t>Tổng</w:t>
            </w:r>
          </w:p>
        </w:tc>
        <w:tc>
          <w:tcPr>
            <w:tcW w:w="727" w:type="dxa"/>
            <w:tcBorders>
              <w:top w:val="nil"/>
              <w:left w:val="nil"/>
              <w:bottom w:val="single" w:sz="4" w:space="0" w:color="auto"/>
              <w:right w:val="single" w:sz="4" w:space="0" w:color="auto"/>
            </w:tcBorders>
            <w:vAlign w:val="center"/>
          </w:tcPr>
          <w:p w:rsidR="005952D8" w:rsidRPr="00E27E50" w:rsidRDefault="00E76EA2" w:rsidP="00A266F2">
            <w:pPr>
              <w:spacing w:after="0" w:line="240" w:lineRule="auto"/>
              <w:jc w:val="center"/>
              <w:rPr>
                <w:rFonts w:eastAsia="Times New Roman"/>
                <w:b/>
                <w:bCs/>
                <w:sz w:val="26"/>
                <w:szCs w:val="26"/>
              </w:rPr>
            </w:pPr>
            <w:r w:rsidRPr="00E27E50">
              <w:rPr>
                <w:rFonts w:eastAsia="Times New Roman"/>
                <w:b/>
                <w:bCs/>
                <w:sz w:val="26"/>
                <w:szCs w:val="26"/>
              </w:rPr>
              <w:t>38</w:t>
            </w:r>
          </w:p>
        </w:tc>
        <w:tc>
          <w:tcPr>
            <w:tcW w:w="563" w:type="dxa"/>
            <w:tcBorders>
              <w:top w:val="nil"/>
              <w:left w:val="nil"/>
              <w:bottom w:val="single" w:sz="4" w:space="0" w:color="auto"/>
              <w:right w:val="single" w:sz="4" w:space="0" w:color="auto"/>
            </w:tcBorders>
            <w:vAlign w:val="center"/>
          </w:tcPr>
          <w:p w:rsidR="005952D8" w:rsidRPr="00E27E50" w:rsidRDefault="006C0499" w:rsidP="00A266F2">
            <w:pPr>
              <w:spacing w:after="0" w:line="240" w:lineRule="auto"/>
              <w:jc w:val="center"/>
              <w:rPr>
                <w:rFonts w:eastAsia="Times New Roman"/>
                <w:b/>
                <w:bCs/>
                <w:sz w:val="26"/>
                <w:szCs w:val="26"/>
              </w:rPr>
            </w:pPr>
            <w:r w:rsidRPr="00E27E50">
              <w:rPr>
                <w:rFonts w:eastAsia="Times New Roman"/>
                <w:b/>
                <w:bCs/>
                <w:sz w:val="26"/>
                <w:szCs w:val="26"/>
              </w:rPr>
              <w:t>8</w:t>
            </w:r>
          </w:p>
        </w:tc>
        <w:tc>
          <w:tcPr>
            <w:tcW w:w="590" w:type="dxa"/>
            <w:tcBorders>
              <w:top w:val="nil"/>
              <w:left w:val="nil"/>
              <w:bottom w:val="single" w:sz="4" w:space="0" w:color="auto"/>
              <w:right w:val="single" w:sz="8" w:space="0" w:color="auto"/>
            </w:tcBorders>
            <w:vAlign w:val="center"/>
          </w:tcPr>
          <w:p w:rsidR="005952D8" w:rsidRPr="00E27E50" w:rsidRDefault="005952D8" w:rsidP="00A266F2">
            <w:pPr>
              <w:spacing w:after="0" w:line="240" w:lineRule="auto"/>
              <w:jc w:val="center"/>
              <w:rPr>
                <w:rFonts w:eastAsia="Times New Roman"/>
                <w:b/>
                <w:bCs/>
                <w:sz w:val="26"/>
                <w:szCs w:val="26"/>
              </w:rPr>
            </w:pPr>
          </w:p>
        </w:tc>
        <w:tc>
          <w:tcPr>
            <w:tcW w:w="576" w:type="dxa"/>
            <w:tcBorders>
              <w:top w:val="nil"/>
              <w:left w:val="nil"/>
              <w:bottom w:val="single" w:sz="4" w:space="0" w:color="auto"/>
              <w:right w:val="single" w:sz="4" w:space="0" w:color="auto"/>
            </w:tcBorders>
            <w:vAlign w:val="center"/>
          </w:tcPr>
          <w:p w:rsidR="005952D8" w:rsidRPr="00E27E50" w:rsidRDefault="00E76EA2" w:rsidP="00A266F2">
            <w:pPr>
              <w:spacing w:after="0" w:line="240" w:lineRule="auto"/>
              <w:jc w:val="center"/>
              <w:rPr>
                <w:rFonts w:eastAsia="Times New Roman"/>
                <w:b/>
                <w:bCs/>
                <w:sz w:val="26"/>
                <w:szCs w:val="26"/>
              </w:rPr>
            </w:pPr>
            <w:r w:rsidRPr="00E27E50">
              <w:rPr>
                <w:rFonts w:eastAsia="Times New Roman"/>
                <w:b/>
                <w:bCs/>
                <w:sz w:val="26"/>
                <w:szCs w:val="26"/>
              </w:rPr>
              <w:t>39</w:t>
            </w:r>
          </w:p>
        </w:tc>
        <w:tc>
          <w:tcPr>
            <w:tcW w:w="563" w:type="dxa"/>
            <w:tcBorders>
              <w:top w:val="nil"/>
              <w:left w:val="nil"/>
              <w:bottom w:val="single" w:sz="4" w:space="0" w:color="auto"/>
              <w:right w:val="single" w:sz="4" w:space="0" w:color="auto"/>
            </w:tcBorders>
            <w:vAlign w:val="center"/>
          </w:tcPr>
          <w:p w:rsidR="005952D8" w:rsidRPr="00E27E50" w:rsidRDefault="006C0499" w:rsidP="00A266F2">
            <w:pPr>
              <w:spacing w:after="0" w:line="240" w:lineRule="auto"/>
              <w:jc w:val="center"/>
              <w:rPr>
                <w:rFonts w:eastAsia="Times New Roman"/>
                <w:b/>
                <w:bCs/>
                <w:sz w:val="26"/>
                <w:szCs w:val="26"/>
              </w:rPr>
            </w:pPr>
            <w:r w:rsidRPr="00E27E50">
              <w:rPr>
                <w:rFonts w:eastAsia="Times New Roman"/>
                <w:b/>
                <w:bCs/>
                <w:sz w:val="26"/>
                <w:szCs w:val="26"/>
              </w:rPr>
              <w:t>7</w:t>
            </w:r>
          </w:p>
        </w:tc>
        <w:tc>
          <w:tcPr>
            <w:tcW w:w="534" w:type="dxa"/>
            <w:tcBorders>
              <w:top w:val="nil"/>
              <w:left w:val="nil"/>
              <w:bottom w:val="single" w:sz="4" w:space="0" w:color="auto"/>
              <w:right w:val="nil"/>
            </w:tcBorders>
            <w:vAlign w:val="center"/>
          </w:tcPr>
          <w:p w:rsidR="005952D8" w:rsidRPr="00E27E50" w:rsidRDefault="005952D8" w:rsidP="00A266F2">
            <w:pPr>
              <w:spacing w:after="0" w:line="240" w:lineRule="auto"/>
              <w:jc w:val="center"/>
              <w:rPr>
                <w:rFonts w:eastAsia="Times New Roman"/>
                <w:b/>
                <w:bCs/>
                <w:sz w:val="26"/>
                <w:szCs w:val="26"/>
              </w:rPr>
            </w:pPr>
          </w:p>
        </w:tc>
        <w:tc>
          <w:tcPr>
            <w:tcW w:w="576" w:type="dxa"/>
            <w:tcBorders>
              <w:top w:val="nil"/>
              <w:left w:val="single" w:sz="8" w:space="0" w:color="auto"/>
              <w:bottom w:val="single" w:sz="4" w:space="0" w:color="auto"/>
              <w:right w:val="single" w:sz="4" w:space="0" w:color="auto"/>
            </w:tcBorders>
            <w:vAlign w:val="center"/>
          </w:tcPr>
          <w:p w:rsidR="005952D8" w:rsidRPr="00E27E50" w:rsidRDefault="00E76EA2" w:rsidP="008D00E9">
            <w:pPr>
              <w:spacing w:after="0" w:line="240" w:lineRule="auto"/>
              <w:jc w:val="center"/>
              <w:rPr>
                <w:rFonts w:eastAsia="Times New Roman"/>
                <w:b/>
                <w:bCs/>
                <w:sz w:val="26"/>
                <w:szCs w:val="26"/>
              </w:rPr>
            </w:pPr>
            <w:r w:rsidRPr="00E27E50">
              <w:rPr>
                <w:rFonts w:eastAsia="Times New Roman"/>
                <w:b/>
                <w:bCs/>
                <w:sz w:val="26"/>
                <w:szCs w:val="26"/>
              </w:rPr>
              <w:t>4</w:t>
            </w:r>
            <w:r w:rsidR="008D00E9" w:rsidRPr="00E27E50">
              <w:rPr>
                <w:rFonts w:eastAsia="Times New Roman"/>
                <w:b/>
                <w:bCs/>
                <w:sz w:val="26"/>
                <w:szCs w:val="26"/>
              </w:rPr>
              <w:t>4</w:t>
            </w:r>
          </w:p>
        </w:tc>
        <w:tc>
          <w:tcPr>
            <w:tcW w:w="563" w:type="dxa"/>
            <w:tcBorders>
              <w:top w:val="nil"/>
              <w:left w:val="nil"/>
              <w:bottom w:val="single" w:sz="4" w:space="0" w:color="auto"/>
              <w:right w:val="single" w:sz="4" w:space="0" w:color="auto"/>
            </w:tcBorders>
            <w:vAlign w:val="center"/>
          </w:tcPr>
          <w:p w:rsidR="005952D8" w:rsidRPr="00E27E50" w:rsidRDefault="008D00E9" w:rsidP="00A266F2">
            <w:pPr>
              <w:spacing w:after="0" w:line="240" w:lineRule="auto"/>
              <w:jc w:val="center"/>
              <w:rPr>
                <w:rFonts w:eastAsia="Times New Roman"/>
                <w:b/>
                <w:bCs/>
                <w:sz w:val="26"/>
                <w:szCs w:val="26"/>
              </w:rPr>
            </w:pPr>
            <w:r w:rsidRPr="00E27E50">
              <w:rPr>
                <w:rFonts w:eastAsia="Times New Roman"/>
                <w:b/>
                <w:bCs/>
                <w:sz w:val="26"/>
                <w:szCs w:val="26"/>
              </w:rPr>
              <w:t>2</w:t>
            </w:r>
          </w:p>
        </w:tc>
        <w:tc>
          <w:tcPr>
            <w:tcW w:w="443" w:type="dxa"/>
            <w:tcBorders>
              <w:top w:val="nil"/>
              <w:left w:val="nil"/>
              <w:bottom w:val="single" w:sz="4" w:space="0" w:color="auto"/>
              <w:right w:val="single" w:sz="8" w:space="0" w:color="auto"/>
            </w:tcBorders>
            <w:vAlign w:val="center"/>
          </w:tcPr>
          <w:p w:rsidR="005952D8" w:rsidRPr="00E27E50" w:rsidRDefault="005952D8" w:rsidP="00A266F2">
            <w:pPr>
              <w:spacing w:after="0" w:line="240" w:lineRule="auto"/>
              <w:jc w:val="center"/>
              <w:rPr>
                <w:rFonts w:eastAsia="Times New Roman"/>
                <w:b/>
                <w:bCs/>
                <w:sz w:val="26"/>
                <w:szCs w:val="26"/>
              </w:rPr>
            </w:pPr>
          </w:p>
        </w:tc>
        <w:tc>
          <w:tcPr>
            <w:tcW w:w="576" w:type="dxa"/>
            <w:tcBorders>
              <w:top w:val="nil"/>
              <w:left w:val="nil"/>
              <w:bottom w:val="single" w:sz="4" w:space="0" w:color="auto"/>
              <w:right w:val="single" w:sz="4" w:space="0" w:color="auto"/>
            </w:tcBorders>
            <w:vAlign w:val="center"/>
          </w:tcPr>
          <w:p w:rsidR="005952D8" w:rsidRPr="00E27E50" w:rsidRDefault="00E76EA2" w:rsidP="008D00E9">
            <w:pPr>
              <w:spacing w:after="0" w:line="240" w:lineRule="auto"/>
              <w:jc w:val="center"/>
              <w:rPr>
                <w:rFonts w:eastAsia="Times New Roman"/>
                <w:b/>
                <w:bCs/>
                <w:sz w:val="26"/>
                <w:szCs w:val="26"/>
              </w:rPr>
            </w:pPr>
            <w:r w:rsidRPr="00E27E50">
              <w:rPr>
                <w:rFonts w:eastAsia="Times New Roman"/>
                <w:b/>
                <w:bCs/>
                <w:sz w:val="26"/>
                <w:szCs w:val="26"/>
              </w:rPr>
              <w:t>4</w:t>
            </w:r>
            <w:r w:rsidR="008D00E9" w:rsidRPr="00E27E50">
              <w:rPr>
                <w:rFonts w:eastAsia="Times New Roman"/>
                <w:b/>
                <w:bCs/>
                <w:sz w:val="26"/>
                <w:szCs w:val="26"/>
              </w:rPr>
              <w:t>4</w:t>
            </w:r>
          </w:p>
        </w:tc>
        <w:tc>
          <w:tcPr>
            <w:tcW w:w="563" w:type="dxa"/>
            <w:tcBorders>
              <w:top w:val="nil"/>
              <w:left w:val="nil"/>
              <w:bottom w:val="single" w:sz="4" w:space="0" w:color="auto"/>
              <w:right w:val="single" w:sz="4" w:space="0" w:color="auto"/>
            </w:tcBorders>
            <w:vAlign w:val="center"/>
          </w:tcPr>
          <w:p w:rsidR="005952D8" w:rsidRPr="00E27E50" w:rsidRDefault="008D00E9" w:rsidP="00A266F2">
            <w:pPr>
              <w:spacing w:after="0" w:line="240" w:lineRule="auto"/>
              <w:jc w:val="center"/>
              <w:rPr>
                <w:rFonts w:eastAsia="Times New Roman"/>
                <w:b/>
                <w:bCs/>
                <w:sz w:val="26"/>
                <w:szCs w:val="26"/>
              </w:rPr>
            </w:pPr>
            <w:r w:rsidRPr="00E27E50">
              <w:rPr>
                <w:rFonts w:eastAsia="Times New Roman"/>
                <w:b/>
                <w:bCs/>
                <w:sz w:val="26"/>
                <w:szCs w:val="26"/>
              </w:rPr>
              <w:t>2</w:t>
            </w:r>
          </w:p>
        </w:tc>
        <w:tc>
          <w:tcPr>
            <w:tcW w:w="443" w:type="dxa"/>
            <w:tcBorders>
              <w:top w:val="nil"/>
              <w:left w:val="nil"/>
              <w:bottom w:val="single" w:sz="4" w:space="0" w:color="auto"/>
              <w:right w:val="single" w:sz="4" w:space="0" w:color="auto"/>
            </w:tcBorders>
            <w:vAlign w:val="center"/>
          </w:tcPr>
          <w:p w:rsidR="005952D8" w:rsidRPr="00E27E50" w:rsidRDefault="005952D8" w:rsidP="00A266F2">
            <w:pPr>
              <w:spacing w:after="0" w:line="240" w:lineRule="auto"/>
              <w:jc w:val="center"/>
              <w:rPr>
                <w:rFonts w:eastAsia="Times New Roman"/>
                <w:b/>
                <w:bCs/>
                <w:sz w:val="26"/>
                <w:szCs w:val="26"/>
              </w:rPr>
            </w:pPr>
          </w:p>
        </w:tc>
        <w:tc>
          <w:tcPr>
            <w:tcW w:w="576" w:type="dxa"/>
            <w:tcBorders>
              <w:top w:val="nil"/>
              <w:left w:val="single" w:sz="8" w:space="0" w:color="auto"/>
              <w:bottom w:val="single" w:sz="4" w:space="0" w:color="auto"/>
              <w:right w:val="single" w:sz="4" w:space="0" w:color="auto"/>
            </w:tcBorders>
            <w:vAlign w:val="center"/>
          </w:tcPr>
          <w:p w:rsidR="005952D8" w:rsidRPr="00E27E50" w:rsidRDefault="008D00E9" w:rsidP="00A266F2">
            <w:pPr>
              <w:spacing w:after="0" w:line="240" w:lineRule="auto"/>
              <w:jc w:val="center"/>
              <w:rPr>
                <w:rFonts w:eastAsia="Times New Roman"/>
                <w:b/>
                <w:bCs/>
                <w:sz w:val="26"/>
                <w:szCs w:val="26"/>
              </w:rPr>
            </w:pPr>
            <w:r w:rsidRPr="00E27E50">
              <w:rPr>
                <w:rFonts w:eastAsia="Times New Roman"/>
                <w:b/>
                <w:bCs/>
                <w:sz w:val="26"/>
                <w:szCs w:val="26"/>
              </w:rPr>
              <w:t>45</w:t>
            </w:r>
          </w:p>
        </w:tc>
        <w:tc>
          <w:tcPr>
            <w:tcW w:w="563" w:type="dxa"/>
            <w:tcBorders>
              <w:top w:val="nil"/>
              <w:left w:val="nil"/>
              <w:bottom w:val="single" w:sz="4" w:space="0" w:color="auto"/>
              <w:right w:val="single" w:sz="4" w:space="0" w:color="auto"/>
            </w:tcBorders>
            <w:vAlign w:val="center"/>
          </w:tcPr>
          <w:p w:rsidR="005952D8" w:rsidRPr="00E27E50" w:rsidRDefault="008D00E9" w:rsidP="00A266F2">
            <w:pPr>
              <w:spacing w:after="0" w:line="240" w:lineRule="auto"/>
              <w:jc w:val="center"/>
              <w:rPr>
                <w:rFonts w:eastAsia="Times New Roman"/>
                <w:b/>
                <w:bCs/>
                <w:sz w:val="26"/>
                <w:szCs w:val="26"/>
              </w:rPr>
            </w:pPr>
            <w:r w:rsidRPr="00E27E50">
              <w:rPr>
                <w:rFonts w:eastAsia="Times New Roman"/>
                <w:b/>
                <w:bCs/>
                <w:sz w:val="26"/>
                <w:szCs w:val="26"/>
              </w:rPr>
              <w:t>1</w:t>
            </w:r>
          </w:p>
        </w:tc>
        <w:tc>
          <w:tcPr>
            <w:tcW w:w="443" w:type="dxa"/>
            <w:tcBorders>
              <w:top w:val="nil"/>
              <w:left w:val="nil"/>
              <w:bottom w:val="single" w:sz="4" w:space="0" w:color="auto"/>
              <w:right w:val="single" w:sz="4" w:space="0" w:color="auto"/>
            </w:tcBorders>
            <w:vAlign w:val="center"/>
          </w:tcPr>
          <w:p w:rsidR="005952D8" w:rsidRPr="00E27E50" w:rsidRDefault="005952D8" w:rsidP="00A266F2">
            <w:pPr>
              <w:spacing w:after="0" w:line="240" w:lineRule="auto"/>
              <w:jc w:val="center"/>
              <w:rPr>
                <w:rFonts w:eastAsia="Times New Roman"/>
                <w:b/>
                <w:bCs/>
                <w:sz w:val="26"/>
                <w:szCs w:val="26"/>
              </w:rPr>
            </w:pPr>
          </w:p>
        </w:tc>
      </w:tr>
      <w:tr w:rsidR="00E27E50" w:rsidRPr="00E27E50" w:rsidTr="00CC36B0">
        <w:trPr>
          <w:trHeight w:val="354"/>
        </w:trPr>
        <w:tc>
          <w:tcPr>
            <w:tcW w:w="1533" w:type="dxa"/>
            <w:vMerge/>
            <w:tcBorders>
              <w:top w:val="nil"/>
              <w:left w:val="single" w:sz="4" w:space="0" w:color="auto"/>
              <w:bottom w:val="single" w:sz="4" w:space="0" w:color="000000"/>
              <w:right w:val="single" w:sz="8" w:space="0" w:color="auto"/>
            </w:tcBorders>
            <w:vAlign w:val="center"/>
            <w:hideMark/>
          </w:tcPr>
          <w:p w:rsidR="005952D8" w:rsidRPr="00E27E50" w:rsidRDefault="005952D8" w:rsidP="000A6BF5">
            <w:pPr>
              <w:spacing w:after="0" w:line="240" w:lineRule="auto"/>
              <w:rPr>
                <w:rFonts w:eastAsia="Times New Roman"/>
                <w:sz w:val="26"/>
                <w:szCs w:val="26"/>
              </w:rPr>
            </w:pPr>
          </w:p>
        </w:tc>
        <w:tc>
          <w:tcPr>
            <w:tcW w:w="1879" w:type="dxa"/>
            <w:gridSpan w:val="3"/>
            <w:tcBorders>
              <w:top w:val="single" w:sz="4" w:space="0" w:color="auto"/>
              <w:left w:val="nil"/>
              <w:bottom w:val="single" w:sz="4" w:space="0" w:color="auto"/>
              <w:right w:val="single" w:sz="8" w:space="0" w:color="000000"/>
            </w:tcBorders>
            <w:vAlign w:val="bottom"/>
          </w:tcPr>
          <w:p w:rsidR="005952D8" w:rsidRPr="00CC36B0" w:rsidRDefault="00E76EA2" w:rsidP="00A266F2">
            <w:pPr>
              <w:spacing w:after="0" w:line="240" w:lineRule="auto"/>
              <w:jc w:val="center"/>
              <w:rPr>
                <w:rFonts w:eastAsia="Times New Roman"/>
                <w:b/>
                <w:sz w:val="26"/>
                <w:szCs w:val="26"/>
              </w:rPr>
            </w:pPr>
            <w:r w:rsidRPr="00CC36B0">
              <w:rPr>
                <w:rFonts w:eastAsia="Times New Roman"/>
                <w:b/>
                <w:sz w:val="26"/>
                <w:szCs w:val="26"/>
              </w:rPr>
              <w:t>46</w:t>
            </w:r>
          </w:p>
        </w:tc>
        <w:tc>
          <w:tcPr>
            <w:tcW w:w="1673" w:type="dxa"/>
            <w:gridSpan w:val="3"/>
            <w:tcBorders>
              <w:top w:val="single" w:sz="4" w:space="0" w:color="auto"/>
              <w:left w:val="nil"/>
              <w:bottom w:val="single" w:sz="4" w:space="0" w:color="auto"/>
              <w:right w:val="single" w:sz="8" w:space="0" w:color="000000"/>
            </w:tcBorders>
            <w:vAlign w:val="bottom"/>
          </w:tcPr>
          <w:p w:rsidR="005952D8" w:rsidRPr="00CC36B0" w:rsidRDefault="00E76EA2" w:rsidP="00A266F2">
            <w:pPr>
              <w:spacing w:after="0" w:line="240" w:lineRule="auto"/>
              <w:jc w:val="center"/>
              <w:rPr>
                <w:rFonts w:eastAsia="Times New Roman"/>
                <w:b/>
                <w:sz w:val="26"/>
                <w:szCs w:val="26"/>
              </w:rPr>
            </w:pPr>
            <w:r w:rsidRPr="00CC36B0">
              <w:rPr>
                <w:rFonts w:eastAsia="Times New Roman"/>
                <w:b/>
                <w:sz w:val="26"/>
                <w:szCs w:val="26"/>
              </w:rPr>
              <w:t>46</w:t>
            </w:r>
          </w:p>
        </w:tc>
        <w:tc>
          <w:tcPr>
            <w:tcW w:w="1581" w:type="dxa"/>
            <w:gridSpan w:val="3"/>
            <w:tcBorders>
              <w:top w:val="single" w:sz="4" w:space="0" w:color="auto"/>
              <w:left w:val="nil"/>
              <w:bottom w:val="single" w:sz="4" w:space="0" w:color="auto"/>
              <w:right w:val="single" w:sz="8" w:space="0" w:color="000000"/>
            </w:tcBorders>
            <w:vAlign w:val="bottom"/>
          </w:tcPr>
          <w:p w:rsidR="005952D8" w:rsidRPr="00CC36B0" w:rsidRDefault="00E76EA2" w:rsidP="00A266F2">
            <w:pPr>
              <w:spacing w:after="0" w:line="240" w:lineRule="auto"/>
              <w:jc w:val="center"/>
              <w:rPr>
                <w:rFonts w:eastAsia="Times New Roman"/>
                <w:b/>
                <w:sz w:val="26"/>
                <w:szCs w:val="26"/>
              </w:rPr>
            </w:pPr>
            <w:r w:rsidRPr="00CC36B0">
              <w:rPr>
                <w:rFonts w:eastAsia="Times New Roman"/>
                <w:b/>
                <w:sz w:val="26"/>
                <w:szCs w:val="26"/>
              </w:rPr>
              <w:t>46</w:t>
            </w:r>
          </w:p>
        </w:tc>
        <w:tc>
          <w:tcPr>
            <w:tcW w:w="1581" w:type="dxa"/>
            <w:gridSpan w:val="3"/>
            <w:tcBorders>
              <w:top w:val="single" w:sz="4" w:space="0" w:color="auto"/>
              <w:left w:val="nil"/>
              <w:bottom w:val="single" w:sz="4" w:space="0" w:color="auto"/>
              <w:right w:val="single" w:sz="8" w:space="0" w:color="000000"/>
            </w:tcBorders>
            <w:vAlign w:val="bottom"/>
          </w:tcPr>
          <w:p w:rsidR="005952D8" w:rsidRPr="00CC36B0" w:rsidRDefault="00E76EA2" w:rsidP="00A266F2">
            <w:pPr>
              <w:spacing w:after="0" w:line="240" w:lineRule="auto"/>
              <w:jc w:val="center"/>
              <w:rPr>
                <w:rFonts w:eastAsia="Times New Roman"/>
                <w:b/>
                <w:sz w:val="26"/>
                <w:szCs w:val="26"/>
              </w:rPr>
            </w:pPr>
            <w:r w:rsidRPr="00CC36B0">
              <w:rPr>
                <w:rFonts w:eastAsia="Times New Roman"/>
                <w:b/>
                <w:sz w:val="26"/>
                <w:szCs w:val="26"/>
              </w:rPr>
              <w:t>46</w:t>
            </w:r>
          </w:p>
        </w:tc>
        <w:tc>
          <w:tcPr>
            <w:tcW w:w="1581" w:type="dxa"/>
            <w:gridSpan w:val="3"/>
            <w:tcBorders>
              <w:top w:val="single" w:sz="4" w:space="0" w:color="auto"/>
              <w:left w:val="nil"/>
              <w:bottom w:val="single" w:sz="4" w:space="0" w:color="auto"/>
              <w:right w:val="single" w:sz="4" w:space="0" w:color="000000"/>
            </w:tcBorders>
            <w:vAlign w:val="bottom"/>
          </w:tcPr>
          <w:p w:rsidR="005952D8" w:rsidRPr="00CC36B0" w:rsidRDefault="00E76EA2" w:rsidP="00A266F2">
            <w:pPr>
              <w:spacing w:after="0" w:line="240" w:lineRule="auto"/>
              <w:jc w:val="center"/>
              <w:rPr>
                <w:rFonts w:eastAsia="Times New Roman"/>
                <w:b/>
                <w:sz w:val="26"/>
                <w:szCs w:val="26"/>
              </w:rPr>
            </w:pPr>
            <w:r w:rsidRPr="00CC36B0">
              <w:rPr>
                <w:rFonts w:eastAsia="Times New Roman"/>
                <w:b/>
                <w:sz w:val="26"/>
                <w:szCs w:val="26"/>
              </w:rPr>
              <w:t>46</w:t>
            </w:r>
          </w:p>
        </w:tc>
      </w:tr>
    </w:tbl>
    <w:p w:rsidR="000A6BF5" w:rsidRPr="005713E4" w:rsidRDefault="000A6BF5" w:rsidP="005713E4">
      <w:pPr>
        <w:spacing w:before="40" w:after="40"/>
        <w:ind w:firstLine="720"/>
        <w:jc w:val="both"/>
        <w:rPr>
          <w:b/>
          <w:sz w:val="26"/>
          <w:szCs w:val="26"/>
          <w:lang w:val="vi-VN"/>
        </w:rPr>
      </w:pPr>
      <w:r w:rsidRPr="005713E4">
        <w:rPr>
          <w:b/>
          <w:sz w:val="26"/>
          <w:szCs w:val="26"/>
        </w:rPr>
        <w:t>2.3.3.</w:t>
      </w:r>
      <w:r w:rsidRPr="005713E4">
        <w:rPr>
          <w:b/>
          <w:sz w:val="26"/>
          <w:szCs w:val="26"/>
          <w:lang w:val="vi-VN"/>
        </w:rPr>
        <w:t xml:space="preserve">Mục tiêu chất lượng đội ngũ CBQL, GV, NV </w:t>
      </w:r>
    </w:p>
    <w:p w:rsidR="000A6BF5" w:rsidRPr="005713E4" w:rsidRDefault="000A6BF5" w:rsidP="000A6BF5">
      <w:pPr>
        <w:spacing w:before="40" w:after="40"/>
        <w:jc w:val="both"/>
        <w:rPr>
          <w:sz w:val="26"/>
          <w:szCs w:val="26"/>
          <w:lang w:val="vi-VN"/>
        </w:rPr>
      </w:pPr>
      <w:r w:rsidRPr="005713E4">
        <w:rPr>
          <w:sz w:val="26"/>
          <w:szCs w:val="26"/>
        </w:rPr>
        <w:t xml:space="preserve">100% </w:t>
      </w:r>
      <w:r w:rsidRPr="005713E4">
        <w:rPr>
          <w:sz w:val="26"/>
          <w:szCs w:val="26"/>
          <w:lang w:val="vi-VN"/>
        </w:rPr>
        <w:t>CBQL;</w:t>
      </w:r>
      <w:r w:rsidRPr="005713E4">
        <w:rPr>
          <w:sz w:val="26"/>
          <w:szCs w:val="26"/>
        </w:rPr>
        <w:t xml:space="preserve">GV được đánh giá theo Chuẩn nghề nghiệp GV cơ sở giáo dục phổ thông ban hành kèm theo Thông tư </w:t>
      </w:r>
      <w:r w:rsidRPr="005713E4">
        <w:rPr>
          <w:sz w:val="26"/>
          <w:szCs w:val="26"/>
          <w:lang w:val="vi-VN"/>
        </w:rPr>
        <w:t>14</w:t>
      </w:r>
      <w:r w:rsidRPr="005713E4">
        <w:rPr>
          <w:sz w:val="26"/>
          <w:szCs w:val="26"/>
        </w:rPr>
        <w:t>/2018/TT-BGDĐT</w:t>
      </w:r>
      <w:r w:rsidRPr="005713E4">
        <w:rPr>
          <w:sz w:val="26"/>
          <w:szCs w:val="26"/>
          <w:lang w:val="vi-VN"/>
        </w:rPr>
        <w:t xml:space="preserve"> ngày 20/7/ 2018 và </w:t>
      </w:r>
      <w:r w:rsidRPr="005713E4">
        <w:rPr>
          <w:sz w:val="26"/>
          <w:szCs w:val="26"/>
        </w:rPr>
        <w:t>Thông tư 20/2018/TT-BGDĐT ngày 22/8/2018 của Bộ GD&amp;ĐT. Kết quả:</w:t>
      </w:r>
    </w:p>
    <w:tbl>
      <w:tblPr>
        <w:tblW w:w="9900" w:type="dxa"/>
        <w:jc w:val="center"/>
        <w:tblInd w:w="-629" w:type="dxa"/>
        <w:tblLayout w:type="fixed"/>
        <w:tblLook w:val="04A0" w:firstRow="1" w:lastRow="0" w:firstColumn="1" w:lastColumn="0" w:noHBand="0" w:noVBand="1"/>
      </w:tblPr>
      <w:tblGrid>
        <w:gridCol w:w="1379"/>
        <w:gridCol w:w="868"/>
        <w:gridCol w:w="755"/>
        <w:gridCol w:w="756"/>
        <w:gridCol w:w="574"/>
        <w:gridCol w:w="770"/>
        <w:gridCol w:w="815"/>
        <w:gridCol w:w="628"/>
        <w:gridCol w:w="688"/>
        <w:gridCol w:w="689"/>
        <w:gridCol w:w="723"/>
        <w:gridCol w:w="499"/>
        <w:gridCol w:w="756"/>
      </w:tblGrid>
      <w:tr w:rsidR="000A6BF5" w:rsidRPr="005713E4" w:rsidTr="0060343B">
        <w:trPr>
          <w:trHeight w:val="375"/>
          <w:jc w:val="center"/>
        </w:trPr>
        <w:tc>
          <w:tcPr>
            <w:tcW w:w="9900" w:type="dxa"/>
            <w:gridSpan w:val="13"/>
            <w:tcBorders>
              <w:top w:val="nil"/>
              <w:left w:val="nil"/>
              <w:bottom w:val="single" w:sz="4" w:space="0" w:color="auto"/>
              <w:right w:val="nil"/>
            </w:tcBorders>
            <w:noWrap/>
            <w:vAlign w:val="bottom"/>
            <w:hideMark/>
          </w:tcPr>
          <w:p w:rsidR="000A6BF5" w:rsidRPr="005713E4" w:rsidRDefault="000A6BF5" w:rsidP="000A6BF5">
            <w:pPr>
              <w:spacing w:before="40" w:after="40"/>
              <w:jc w:val="center"/>
              <w:rPr>
                <w:b/>
                <w:sz w:val="26"/>
                <w:szCs w:val="26"/>
              </w:rPr>
            </w:pPr>
            <w:r w:rsidRPr="005713E4">
              <w:rPr>
                <w:b/>
                <w:sz w:val="26"/>
                <w:szCs w:val="26"/>
              </w:rPr>
              <w:t>ĐÁNH GIÁ XẾP LOẠI CHUẨN CBQL;GV</w:t>
            </w:r>
          </w:p>
        </w:tc>
      </w:tr>
      <w:tr w:rsidR="000A6BF5" w:rsidRPr="00CC2AFC" w:rsidTr="0060343B">
        <w:trPr>
          <w:trHeight w:val="375"/>
          <w:jc w:val="center"/>
        </w:trPr>
        <w:tc>
          <w:tcPr>
            <w:tcW w:w="1379" w:type="dxa"/>
            <w:vMerge w:val="restart"/>
            <w:tcBorders>
              <w:top w:val="nil"/>
              <w:left w:val="single" w:sz="4" w:space="0" w:color="auto"/>
              <w:bottom w:val="single" w:sz="4" w:space="0" w:color="000000"/>
              <w:right w:val="single" w:sz="4" w:space="0" w:color="auto"/>
            </w:tcBorders>
            <w:vAlign w:val="center"/>
            <w:hideMark/>
          </w:tcPr>
          <w:p w:rsidR="000A6BF5" w:rsidRPr="00844ACF" w:rsidRDefault="000A6BF5" w:rsidP="000A6BF5">
            <w:pPr>
              <w:spacing w:before="40" w:after="40"/>
              <w:jc w:val="both"/>
              <w:rPr>
                <w:b/>
                <w:sz w:val="24"/>
                <w:szCs w:val="24"/>
              </w:rPr>
            </w:pPr>
            <w:r w:rsidRPr="00844ACF">
              <w:rPr>
                <w:b/>
                <w:sz w:val="24"/>
                <w:szCs w:val="24"/>
              </w:rPr>
              <w:t>Năm học</w:t>
            </w:r>
          </w:p>
        </w:tc>
        <w:tc>
          <w:tcPr>
            <w:tcW w:w="3723" w:type="dxa"/>
            <w:gridSpan w:val="5"/>
            <w:tcBorders>
              <w:top w:val="single" w:sz="4" w:space="0" w:color="auto"/>
              <w:left w:val="nil"/>
              <w:bottom w:val="nil"/>
              <w:right w:val="single" w:sz="4" w:space="0" w:color="000000"/>
            </w:tcBorders>
            <w:vAlign w:val="bottom"/>
            <w:hideMark/>
          </w:tcPr>
          <w:p w:rsidR="000A6BF5" w:rsidRPr="00844ACF" w:rsidRDefault="000A6BF5" w:rsidP="000A6BF5">
            <w:pPr>
              <w:spacing w:before="40" w:after="40"/>
              <w:jc w:val="both"/>
              <w:rPr>
                <w:b/>
                <w:sz w:val="24"/>
                <w:szCs w:val="24"/>
              </w:rPr>
            </w:pPr>
            <w:r w:rsidRPr="00844ACF">
              <w:rPr>
                <w:b/>
                <w:sz w:val="24"/>
                <w:szCs w:val="24"/>
              </w:rPr>
              <w:t xml:space="preserve">         CBQL</w:t>
            </w:r>
          </w:p>
        </w:tc>
        <w:tc>
          <w:tcPr>
            <w:tcW w:w="4798" w:type="dxa"/>
            <w:gridSpan w:val="7"/>
            <w:tcBorders>
              <w:top w:val="single" w:sz="4" w:space="0" w:color="auto"/>
              <w:left w:val="nil"/>
              <w:bottom w:val="single" w:sz="4" w:space="0" w:color="auto"/>
              <w:right w:val="single" w:sz="4" w:space="0" w:color="000000"/>
            </w:tcBorders>
            <w:vAlign w:val="bottom"/>
            <w:hideMark/>
          </w:tcPr>
          <w:p w:rsidR="000A6BF5" w:rsidRPr="00844ACF" w:rsidRDefault="000A6BF5" w:rsidP="000A6BF5">
            <w:pPr>
              <w:spacing w:before="40" w:after="40"/>
              <w:jc w:val="both"/>
              <w:rPr>
                <w:b/>
                <w:sz w:val="24"/>
                <w:szCs w:val="24"/>
              </w:rPr>
            </w:pPr>
            <w:r w:rsidRPr="00844ACF">
              <w:rPr>
                <w:b/>
                <w:sz w:val="24"/>
                <w:szCs w:val="24"/>
              </w:rPr>
              <w:t xml:space="preserve">                 Giáo viên</w:t>
            </w:r>
          </w:p>
        </w:tc>
      </w:tr>
      <w:tr w:rsidR="000A6BF5" w:rsidRPr="00CC2AFC" w:rsidTr="0060343B">
        <w:trPr>
          <w:trHeight w:val="535"/>
          <w:jc w:val="center"/>
        </w:trPr>
        <w:tc>
          <w:tcPr>
            <w:tcW w:w="1379" w:type="dxa"/>
            <w:vMerge/>
            <w:tcBorders>
              <w:top w:val="nil"/>
              <w:left w:val="single" w:sz="4" w:space="0" w:color="auto"/>
              <w:bottom w:val="single" w:sz="4" w:space="0" w:color="000000"/>
              <w:right w:val="single" w:sz="4" w:space="0" w:color="auto"/>
            </w:tcBorders>
            <w:vAlign w:val="center"/>
            <w:hideMark/>
          </w:tcPr>
          <w:p w:rsidR="000A6BF5" w:rsidRPr="00844ACF" w:rsidRDefault="000A6BF5" w:rsidP="000A6BF5">
            <w:pPr>
              <w:spacing w:after="0" w:line="240" w:lineRule="auto"/>
              <w:rPr>
                <w:b/>
                <w:sz w:val="24"/>
                <w:szCs w:val="24"/>
              </w:rPr>
            </w:pPr>
          </w:p>
        </w:tc>
        <w:tc>
          <w:tcPr>
            <w:tcW w:w="868" w:type="dxa"/>
            <w:vMerge w:val="restart"/>
            <w:tcBorders>
              <w:top w:val="single" w:sz="4" w:space="0" w:color="auto"/>
              <w:left w:val="single" w:sz="4" w:space="0" w:color="auto"/>
              <w:bottom w:val="single" w:sz="4" w:space="0" w:color="000000"/>
              <w:right w:val="single" w:sz="4" w:space="0" w:color="auto"/>
            </w:tcBorders>
            <w:vAlign w:val="center"/>
            <w:hideMark/>
          </w:tcPr>
          <w:p w:rsidR="000A6BF5" w:rsidRPr="00844ACF" w:rsidRDefault="000A6BF5" w:rsidP="000A6BF5">
            <w:pPr>
              <w:spacing w:before="40" w:after="40"/>
              <w:jc w:val="both"/>
              <w:rPr>
                <w:b/>
                <w:sz w:val="24"/>
                <w:szCs w:val="24"/>
              </w:rPr>
            </w:pPr>
            <w:r w:rsidRPr="00844ACF">
              <w:rPr>
                <w:b/>
                <w:sz w:val="24"/>
                <w:szCs w:val="24"/>
              </w:rPr>
              <w:t>Tổng số</w:t>
            </w:r>
          </w:p>
        </w:tc>
        <w:tc>
          <w:tcPr>
            <w:tcW w:w="1511" w:type="dxa"/>
            <w:gridSpan w:val="2"/>
            <w:tcBorders>
              <w:top w:val="single" w:sz="4" w:space="0" w:color="auto"/>
              <w:left w:val="nil"/>
              <w:bottom w:val="single" w:sz="4" w:space="0" w:color="auto"/>
              <w:right w:val="nil"/>
            </w:tcBorders>
            <w:vAlign w:val="bottom"/>
            <w:hideMark/>
          </w:tcPr>
          <w:p w:rsidR="000A6BF5" w:rsidRPr="00844ACF" w:rsidRDefault="000A6BF5" w:rsidP="000A6BF5">
            <w:pPr>
              <w:spacing w:before="40" w:after="40"/>
              <w:jc w:val="center"/>
              <w:rPr>
                <w:b/>
                <w:sz w:val="24"/>
                <w:szCs w:val="24"/>
              </w:rPr>
            </w:pPr>
            <w:r w:rsidRPr="00844ACF">
              <w:rPr>
                <w:b/>
                <w:sz w:val="24"/>
                <w:szCs w:val="24"/>
              </w:rPr>
              <w:t>Tốt</w:t>
            </w:r>
          </w:p>
        </w:tc>
        <w:tc>
          <w:tcPr>
            <w:tcW w:w="1344" w:type="dxa"/>
            <w:gridSpan w:val="2"/>
            <w:tcBorders>
              <w:top w:val="single" w:sz="4" w:space="0" w:color="auto"/>
              <w:left w:val="single" w:sz="4" w:space="0" w:color="auto"/>
              <w:bottom w:val="single" w:sz="4" w:space="0" w:color="auto"/>
              <w:right w:val="nil"/>
            </w:tcBorders>
            <w:vAlign w:val="bottom"/>
            <w:hideMark/>
          </w:tcPr>
          <w:p w:rsidR="000A6BF5" w:rsidRPr="00844ACF" w:rsidRDefault="000A6BF5" w:rsidP="000A6BF5">
            <w:pPr>
              <w:spacing w:before="40" w:after="40"/>
              <w:jc w:val="both"/>
              <w:rPr>
                <w:b/>
                <w:sz w:val="24"/>
                <w:szCs w:val="24"/>
              </w:rPr>
            </w:pPr>
            <w:r w:rsidRPr="00844ACF">
              <w:rPr>
                <w:b/>
                <w:sz w:val="24"/>
                <w:szCs w:val="24"/>
              </w:rPr>
              <w:t xml:space="preserve">     Khá</w:t>
            </w:r>
          </w:p>
        </w:tc>
        <w:tc>
          <w:tcPr>
            <w:tcW w:w="815" w:type="dxa"/>
            <w:vMerge w:val="restart"/>
            <w:tcBorders>
              <w:top w:val="nil"/>
              <w:left w:val="single" w:sz="4" w:space="0" w:color="auto"/>
              <w:bottom w:val="single" w:sz="4" w:space="0" w:color="000000"/>
              <w:right w:val="single" w:sz="4" w:space="0" w:color="auto"/>
            </w:tcBorders>
            <w:vAlign w:val="bottom"/>
            <w:hideMark/>
          </w:tcPr>
          <w:p w:rsidR="000A6BF5" w:rsidRPr="00844ACF" w:rsidRDefault="000A6BF5" w:rsidP="000A6BF5">
            <w:pPr>
              <w:spacing w:before="40" w:after="40"/>
              <w:jc w:val="center"/>
              <w:rPr>
                <w:b/>
                <w:sz w:val="24"/>
                <w:szCs w:val="24"/>
              </w:rPr>
            </w:pPr>
            <w:r w:rsidRPr="00844ACF">
              <w:rPr>
                <w:b/>
                <w:sz w:val="24"/>
                <w:szCs w:val="24"/>
              </w:rPr>
              <w:t>Tổng số</w:t>
            </w:r>
          </w:p>
        </w:tc>
        <w:tc>
          <w:tcPr>
            <w:tcW w:w="1316" w:type="dxa"/>
            <w:gridSpan w:val="2"/>
            <w:tcBorders>
              <w:top w:val="single" w:sz="4" w:space="0" w:color="auto"/>
              <w:left w:val="nil"/>
              <w:bottom w:val="single" w:sz="4" w:space="0" w:color="auto"/>
              <w:right w:val="nil"/>
            </w:tcBorders>
            <w:vAlign w:val="bottom"/>
            <w:hideMark/>
          </w:tcPr>
          <w:p w:rsidR="000A6BF5" w:rsidRPr="00844ACF" w:rsidRDefault="000A6BF5" w:rsidP="000A6BF5">
            <w:pPr>
              <w:spacing w:before="40" w:after="40"/>
              <w:jc w:val="center"/>
              <w:rPr>
                <w:b/>
                <w:sz w:val="24"/>
                <w:szCs w:val="24"/>
              </w:rPr>
            </w:pPr>
            <w:r w:rsidRPr="00844ACF">
              <w:rPr>
                <w:b/>
                <w:sz w:val="24"/>
                <w:szCs w:val="24"/>
              </w:rPr>
              <w:t>Tốt</w:t>
            </w:r>
          </w:p>
        </w:tc>
        <w:tc>
          <w:tcPr>
            <w:tcW w:w="1412" w:type="dxa"/>
            <w:gridSpan w:val="2"/>
            <w:tcBorders>
              <w:top w:val="single" w:sz="4" w:space="0" w:color="auto"/>
              <w:left w:val="single" w:sz="4" w:space="0" w:color="auto"/>
              <w:bottom w:val="single" w:sz="4" w:space="0" w:color="auto"/>
              <w:right w:val="single" w:sz="4" w:space="0" w:color="000000"/>
            </w:tcBorders>
            <w:vAlign w:val="bottom"/>
            <w:hideMark/>
          </w:tcPr>
          <w:p w:rsidR="000A6BF5" w:rsidRPr="00844ACF" w:rsidRDefault="000A6BF5" w:rsidP="000A6BF5">
            <w:pPr>
              <w:spacing w:before="40" w:after="40"/>
              <w:jc w:val="both"/>
              <w:rPr>
                <w:b/>
                <w:sz w:val="24"/>
                <w:szCs w:val="24"/>
              </w:rPr>
            </w:pPr>
            <w:r w:rsidRPr="00844ACF">
              <w:rPr>
                <w:b/>
                <w:sz w:val="24"/>
                <w:szCs w:val="24"/>
              </w:rPr>
              <w:t xml:space="preserve">     Khá</w:t>
            </w:r>
          </w:p>
        </w:tc>
        <w:tc>
          <w:tcPr>
            <w:tcW w:w="1255" w:type="dxa"/>
            <w:gridSpan w:val="2"/>
            <w:tcBorders>
              <w:top w:val="single" w:sz="4" w:space="0" w:color="auto"/>
              <w:left w:val="nil"/>
              <w:bottom w:val="single" w:sz="4" w:space="0" w:color="auto"/>
              <w:right w:val="single" w:sz="4" w:space="0" w:color="000000"/>
            </w:tcBorders>
            <w:vAlign w:val="bottom"/>
            <w:hideMark/>
          </w:tcPr>
          <w:p w:rsidR="000A6BF5" w:rsidRPr="00844ACF" w:rsidRDefault="000A6BF5" w:rsidP="000A6BF5">
            <w:pPr>
              <w:spacing w:before="40" w:after="40"/>
              <w:jc w:val="both"/>
              <w:rPr>
                <w:b/>
                <w:sz w:val="24"/>
                <w:szCs w:val="24"/>
              </w:rPr>
            </w:pPr>
            <w:r w:rsidRPr="00844ACF">
              <w:rPr>
                <w:b/>
                <w:sz w:val="24"/>
                <w:szCs w:val="24"/>
              </w:rPr>
              <w:t xml:space="preserve">   Đạt</w:t>
            </w:r>
          </w:p>
        </w:tc>
      </w:tr>
      <w:tr w:rsidR="000A6BF5" w:rsidRPr="00CC2AFC" w:rsidTr="0060343B">
        <w:trPr>
          <w:trHeight w:val="375"/>
          <w:jc w:val="center"/>
        </w:trPr>
        <w:tc>
          <w:tcPr>
            <w:tcW w:w="1379" w:type="dxa"/>
            <w:vMerge/>
            <w:tcBorders>
              <w:top w:val="nil"/>
              <w:left w:val="single" w:sz="4" w:space="0" w:color="auto"/>
              <w:bottom w:val="single" w:sz="4" w:space="0" w:color="000000"/>
              <w:right w:val="single" w:sz="4" w:space="0" w:color="auto"/>
            </w:tcBorders>
            <w:vAlign w:val="center"/>
            <w:hideMark/>
          </w:tcPr>
          <w:p w:rsidR="000A6BF5" w:rsidRPr="00844ACF" w:rsidRDefault="000A6BF5" w:rsidP="000A6BF5">
            <w:pPr>
              <w:spacing w:after="0" w:line="240" w:lineRule="auto"/>
              <w:rPr>
                <w:b/>
                <w:sz w:val="24"/>
                <w:szCs w:val="24"/>
              </w:rPr>
            </w:pPr>
          </w:p>
        </w:tc>
        <w:tc>
          <w:tcPr>
            <w:tcW w:w="868" w:type="dxa"/>
            <w:vMerge/>
            <w:tcBorders>
              <w:top w:val="single" w:sz="4" w:space="0" w:color="auto"/>
              <w:left w:val="single" w:sz="4" w:space="0" w:color="auto"/>
              <w:bottom w:val="single" w:sz="4" w:space="0" w:color="000000"/>
              <w:right w:val="single" w:sz="4" w:space="0" w:color="auto"/>
            </w:tcBorders>
            <w:vAlign w:val="center"/>
            <w:hideMark/>
          </w:tcPr>
          <w:p w:rsidR="000A6BF5" w:rsidRPr="00844ACF" w:rsidRDefault="000A6BF5" w:rsidP="000A6BF5">
            <w:pPr>
              <w:spacing w:after="0" w:line="240" w:lineRule="auto"/>
              <w:rPr>
                <w:b/>
                <w:sz w:val="24"/>
                <w:szCs w:val="24"/>
              </w:rPr>
            </w:pPr>
          </w:p>
        </w:tc>
        <w:tc>
          <w:tcPr>
            <w:tcW w:w="755"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40" w:after="40"/>
              <w:jc w:val="both"/>
              <w:rPr>
                <w:b/>
                <w:sz w:val="24"/>
                <w:szCs w:val="24"/>
              </w:rPr>
            </w:pPr>
            <w:r w:rsidRPr="00844ACF">
              <w:rPr>
                <w:b/>
                <w:sz w:val="24"/>
                <w:szCs w:val="24"/>
              </w:rPr>
              <w:t>SL</w:t>
            </w:r>
          </w:p>
        </w:tc>
        <w:tc>
          <w:tcPr>
            <w:tcW w:w="756"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40" w:after="40"/>
              <w:jc w:val="both"/>
              <w:rPr>
                <w:b/>
                <w:sz w:val="24"/>
                <w:szCs w:val="24"/>
              </w:rPr>
            </w:pPr>
            <w:r w:rsidRPr="00844ACF">
              <w:rPr>
                <w:b/>
                <w:sz w:val="24"/>
                <w:szCs w:val="24"/>
              </w:rPr>
              <w:t xml:space="preserve">TL </w:t>
            </w:r>
            <w:r w:rsidRPr="00844ACF">
              <w:rPr>
                <w:b/>
                <w:sz w:val="16"/>
                <w:szCs w:val="16"/>
              </w:rPr>
              <w:t>(%)</w:t>
            </w:r>
          </w:p>
        </w:tc>
        <w:tc>
          <w:tcPr>
            <w:tcW w:w="574"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40" w:after="40"/>
              <w:jc w:val="both"/>
              <w:rPr>
                <w:b/>
                <w:sz w:val="24"/>
                <w:szCs w:val="24"/>
              </w:rPr>
            </w:pPr>
            <w:r w:rsidRPr="00844ACF">
              <w:rPr>
                <w:b/>
                <w:sz w:val="24"/>
                <w:szCs w:val="24"/>
              </w:rPr>
              <w:t>SL</w:t>
            </w:r>
          </w:p>
        </w:tc>
        <w:tc>
          <w:tcPr>
            <w:tcW w:w="770" w:type="dxa"/>
            <w:tcBorders>
              <w:top w:val="nil"/>
              <w:left w:val="nil"/>
              <w:bottom w:val="single" w:sz="4" w:space="0" w:color="auto"/>
              <w:right w:val="nil"/>
            </w:tcBorders>
            <w:noWrap/>
            <w:vAlign w:val="bottom"/>
            <w:hideMark/>
          </w:tcPr>
          <w:p w:rsidR="000A6BF5" w:rsidRPr="00844ACF" w:rsidRDefault="000A6BF5" w:rsidP="000A6BF5">
            <w:pPr>
              <w:spacing w:before="40" w:after="40"/>
              <w:jc w:val="both"/>
              <w:rPr>
                <w:b/>
                <w:sz w:val="24"/>
                <w:szCs w:val="24"/>
              </w:rPr>
            </w:pPr>
            <w:r w:rsidRPr="00844ACF">
              <w:rPr>
                <w:b/>
                <w:sz w:val="24"/>
                <w:szCs w:val="24"/>
              </w:rPr>
              <w:t xml:space="preserve">TL </w:t>
            </w:r>
            <w:r w:rsidRPr="00844ACF">
              <w:rPr>
                <w:b/>
                <w:sz w:val="16"/>
                <w:szCs w:val="16"/>
              </w:rPr>
              <w:t>(%)</w:t>
            </w:r>
          </w:p>
        </w:tc>
        <w:tc>
          <w:tcPr>
            <w:tcW w:w="815" w:type="dxa"/>
            <w:vMerge/>
            <w:tcBorders>
              <w:top w:val="nil"/>
              <w:left w:val="single" w:sz="4" w:space="0" w:color="auto"/>
              <w:bottom w:val="single" w:sz="4" w:space="0" w:color="000000"/>
              <w:right w:val="single" w:sz="4" w:space="0" w:color="auto"/>
            </w:tcBorders>
            <w:vAlign w:val="center"/>
            <w:hideMark/>
          </w:tcPr>
          <w:p w:rsidR="000A6BF5" w:rsidRPr="00844ACF" w:rsidRDefault="000A6BF5" w:rsidP="000A6BF5">
            <w:pPr>
              <w:spacing w:after="0" w:line="240" w:lineRule="auto"/>
              <w:rPr>
                <w:b/>
                <w:sz w:val="24"/>
                <w:szCs w:val="24"/>
              </w:rPr>
            </w:pPr>
          </w:p>
        </w:tc>
        <w:tc>
          <w:tcPr>
            <w:tcW w:w="628"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40" w:after="40"/>
              <w:jc w:val="both"/>
              <w:rPr>
                <w:b/>
                <w:sz w:val="24"/>
                <w:szCs w:val="24"/>
              </w:rPr>
            </w:pPr>
            <w:r w:rsidRPr="00844ACF">
              <w:rPr>
                <w:b/>
                <w:sz w:val="24"/>
                <w:szCs w:val="24"/>
              </w:rPr>
              <w:t>SL</w:t>
            </w:r>
          </w:p>
        </w:tc>
        <w:tc>
          <w:tcPr>
            <w:tcW w:w="688"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240" w:after="40"/>
              <w:jc w:val="both"/>
              <w:rPr>
                <w:b/>
                <w:sz w:val="24"/>
                <w:szCs w:val="24"/>
              </w:rPr>
            </w:pPr>
            <w:r w:rsidRPr="00844ACF">
              <w:rPr>
                <w:b/>
                <w:sz w:val="24"/>
                <w:szCs w:val="24"/>
              </w:rPr>
              <w:t xml:space="preserve">TL </w:t>
            </w:r>
            <w:r w:rsidRPr="00844ACF">
              <w:rPr>
                <w:b/>
                <w:sz w:val="16"/>
                <w:szCs w:val="16"/>
              </w:rPr>
              <w:t>(%)</w:t>
            </w:r>
          </w:p>
        </w:tc>
        <w:tc>
          <w:tcPr>
            <w:tcW w:w="689"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40" w:after="40"/>
              <w:jc w:val="both"/>
              <w:rPr>
                <w:b/>
                <w:sz w:val="24"/>
                <w:szCs w:val="24"/>
              </w:rPr>
            </w:pPr>
            <w:r w:rsidRPr="00844ACF">
              <w:rPr>
                <w:b/>
                <w:sz w:val="24"/>
                <w:szCs w:val="24"/>
              </w:rPr>
              <w:t>SL</w:t>
            </w:r>
          </w:p>
        </w:tc>
        <w:tc>
          <w:tcPr>
            <w:tcW w:w="723"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40" w:after="40"/>
              <w:jc w:val="both"/>
              <w:rPr>
                <w:b/>
                <w:sz w:val="24"/>
                <w:szCs w:val="24"/>
              </w:rPr>
            </w:pPr>
            <w:r w:rsidRPr="00844ACF">
              <w:rPr>
                <w:b/>
                <w:sz w:val="24"/>
                <w:szCs w:val="24"/>
              </w:rPr>
              <w:t xml:space="preserve">TL </w:t>
            </w:r>
            <w:r w:rsidRPr="00844ACF">
              <w:rPr>
                <w:b/>
                <w:sz w:val="16"/>
                <w:szCs w:val="16"/>
              </w:rPr>
              <w:t>(%)</w:t>
            </w:r>
          </w:p>
        </w:tc>
        <w:tc>
          <w:tcPr>
            <w:tcW w:w="499"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40" w:after="40"/>
              <w:jc w:val="both"/>
              <w:rPr>
                <w:b/>
                <w:sz w:val="24"/>
                <w:szCs w:val="24"/>
              </w:rPr>
            </w:pPr>
            <w:r w:rsidRPr="00844ACF">
              <w:rPr>
                <w:b/>
                <w:sz w:val="24"/>
                <w:szCs w:val="24"/>
              </w:rPr>
              <w:t>SL</w:t>
            </w:r>
          </w:p>
        </w:tc>
        <w:tc>
          <w:tcPr>
            <w:tcW w:w="756" w:type="dxa"/>
            <w:tcBorders>
              <w:top w:val="nil"/>
              <w:left w:val="nil"/>
              <w:bottom w:val="single" w:sz="4" w:space="0" w:color="auto"/>
              <w:right w:val="single" w:sz="4" w:space="0" w:color="auto"/>
            </w:tcBorders>
            <w:noWrap/>
            <w:vAlign w:val="bottom"/>
            <w:hideMark/>
          </w:tcPr>
          <w:p w:rsidR="000A6BF5" w:rsidRPr="00844ACF" w:rsidRDefault="000A6BF5" w:rsidP="000A6BF5">
            <w:pPr>
              <w:spacing w:before="40" w:after="40"/>
              <w:jc w:val="both"/>
              <w:rPr>
                <w:b/>
                <w:sz w:val="24"/>
                <w:szCs w:val="24"/>
              </w:rPr>
            </w:pPr>
            <w:r w:rsidRPr="00844ACF">
              <w:rPr>
                <w:b/>
                <w:sz w:val="24"/>
                <w:szCs w:val="24"/>
              </w:rPr>
              <w:t xml:space="preserve">TL </w:t>
            </w:r>
            <w:r w:rsidRPr="00844ACF">
              <w:rPr>
                <w:b/>
                <w:sz w:val="16"/>
                <w:szCs w:val="16"/>
              </w:rPr>
              <w:t>(%)</w:t>
            </w:r>
          </w:p>
        </w:tc>
      </w:tr>
      <w:tr w:rsidR="000A6BF5" w:rsidRPr="00CC2AFC" w:rsidTr="0060343B">
        <w:trPr>
          <w:trHeight w:val="577"/>
          <w:jc w:val="center"/>
        </w:trPr>
        <w:tc>
          <w:tcPr>
            <w:tcW w:w="1379" w:type="dxa"/>
            <w:tcBorders>
              <w:top w:val="nil"/>
              <w:left w:val="single" w:sz="4" w:space="0" w:color="auto"/>
              <w:bottom w:val="single" w:sz="4" w:space="0" w:color="auto"/>
              <w:right w:val="single" w:sz="4" w:space="0" w:color="auto"/>
            </w:tcBorders>
            <w:noWrap/>
            <w:vAlign w:val="bottom"/>
            <w:hideMark/>
          </w:tcPr>
          <w:p w:rsidR="000A6BF5" w:rsidRPr="001F75BE" w:rsidRDefault="000A6BF5" w:rsidP="000A6BF5">
            <w:pPr>
              <w:spacing w:before="40" w:after="40"/>
              <w:jc w:val="both"/>
              <w:rPr>
                <w:sz w:val="24"/>
                <w:szCs w:val="24"/>
              </w:rPr>
            </w:pPr>
            <w:r w:rsidRPr="001F75BE">
              <w:rPr>
                <w:sz w:val="24"/>
                <w:szCs w:val="24"/>
              </w:rPr>
              <w:t>2020-2021</w:t>
            </w:r>
          </w:p>
        </w:tc>
        <w:tc>
          <w:tcPr>
            <w:tcW w:w="868" w:type="dxa"/>
            <w:tcBorders>
              <w:top w:val="nil"/>
              <w:left w:val="nil"/>
              <w:bottom w:val="single" w:sz="4" w:space="0" w:color="auto"/>
              <w:right w:val="single" w:sz="4" w:space="0" w:color="auto"/>
            </w:tcBorders>
            <w:noWrap/>
            <w:vAlign w:val="bottom"/>
            <w:hideMark/>
          </w:tcPr>
          <w:p w:rsidR="000A6BF5" w:rsidRPr="001F75BE" w:rsidRDefault="000A6BF5" w:rsidP="000A6BF5">
            <w:pPr>
              <w:spacing w:before="40" w:after="40"/>
              <w:jc w:val="both"/>
              <w:rPr>
                <w:sz w:val="24"/>
                <w:szCs w:val="24"/>
              </w:rPr>
            </w:pPr>
            <w:r w:rsidRPr="001F75BE">
              <w:rPr>
                <w:sz w:val="24"/>
                <w:szCs w:val="24"/>
              </w:rPr>
              <w:t>3</w:t>
            </w:r>
          </w:p>
        </w:tc>
        <w:tc>
          <w:tcPr>
            <w:tcW w:w="755" w:type="dxa"/>
            <w:tcBorders>
              <w:top w:val="nil"/>
              <w:left w:val="nil"/>
              <w:bottom w:val="single" w:sz="4" w:space="0" w:color="auto"/>
              <w:right w:val="single" w:sz="4" w:space="0" w:color="auto"/>
            </w:tcBorders>
            <w:noWrap/>
            <w:vAlign w:val="bottom"/>
            <w:hideMark/>
          </w:tcPr>
          <w:p w:rsidR="000A6BF5" w:rsidRPr="001F75BE" w:rsidRDefault="00CC36B0" w:rsidP="000A6BF5">
            <w:pPr>
              <w:spacing w:before="40" w:after="40"/>
              <w:jc w:val="both"/>
              <w:rPr>
                <w:sz w:val="24"/>
                <w:szCs w:val="24"/>
              </w:rPr>
            </w:pPr>
            <w:r w:rsidRPr="001F75BE">
              <w:rPr>
                <w:sz w:val="24"/>
                <w:szCs w:val="24"/>
              </w:rPr>
              <w:t>3</w:t>
            </w:r>
          </w:p>
        </w:tc>
        <w:tc>
          <w:tcPr>
            <w:tcW w:w="756" w:type="dxa"/>
            <w:tcBorders>
              <w:top w:val="nil"/>
              <w:left w:val="nil"/>
              <w:bottom w:val="single" w:sz="4" w:space="0" w:color="auto"/>
              <w:right w:val="single" w:sz="4" w:space="0" w:color="auto"/>
            </w:tcBorders>
            <w:noWrap/>
            <w:vAlign w:val="bottom"/>
            <w:hideMark/>
          </w:tcPr>
          <w:p w:rsidR="000A6BF5" w:rsidRPr="001F75BE" w:rsidRDefault="00CC36B0" w:rsidP="000A6BF5">
            <w:pPr>
              <w:spacing w:before="40" w:after="40"/>
              <w:jc w:val="both"/>
              <w:rPr>
                <w:sz w:val="24"/>
                <w:szCs w:val="24"/>
              </w:rPr>
            </w:pPr>
            <w:r w:rsidRPr="001F75BE">
              <w:rPr>
                <w:sz w:val="24"/>
                <w:szCs w:val="24"/>
              </w:rPr>
              <w:t>100</w:t>
            </w:r>
          </w:p>
        </w:tc>
        <w:tc>
          <w:tcPr>
            <w:tcW w:w="574" w:type="dxa"/>
            <w:tcBorders>
              <w:top w:val="nil"/>
              <w:left w:val="nil"/>
              <w:bottom w:val="single" w:sz="4" w:space="0" w:color="auto"/>
              <w:right w:val="single" w:sz="4" w:space="0" w:color="auto"/>
            </w:tcBorders>
            <w:noWrap/>
            <w:vAlign w:val="bottom"/>
            <w:hideMark/>
          </w:tcPr>
          <w:p w:rsidR="000A6BF5" w:rsidRPr="001F75BE" w:rsidRDefault="00CC36B0" w:rsidP="000A6BF5">
            <w:pPr>
              <w:spacing w:before="40" w:after="40"/>
              <w:jc w:val="both"/>
              <w:rPr>
                <w:sz w:val="24"/>
                <w:szCs w:val="24"/>
              </w:rPr>
            </w:pPr>
            <w:r w:rsidRPr="001F75BE">
              <w:rPr>
                <w:sz w:val="24"/>
                <w:szCs w:val="24"/>
              </w:rPr>
              <w:t>0</w:t>
            </w:r>
          </w:p>
        </w:tc>
        <w:tc>
          <w:tcPr>
            <w:tcW w:w="770" w:type="dxa"/>
            <w:tcBorders>
              <w:top w:val="nil"/>
              <w:left w:val="nil"/>
              <w:bottom w:val="single" w:sz="4" w:space="0" w:color="auto"/>
              <w:right w:val="single" w:sz="4" w:space="0" w:color="auto"/>
            </w:tcBorders>
            <w:noWrap/>
            <w:vAlign w:val="bottom"/>
            <w:hideMark/>
          </w:tcPr>
          <w:p w:rsidR="000A6BF5" w:rsidRPr="001F75BE" w:rsidRDefault="00CC36B0" w:rsidP="000A6BF5">
            <w:pPr>
              <w:spacing w:before="40" w:after="40"/>
              <w:jc w:val="both"/>
              <w:rPr>
                <w:sz w:val="24"/>
                <w:szCs w:val="24"/>
              </w:rPr>
            </w:pPr>
            <w:r w:rsidRPr="001F75BE">
              <w:rPr>
                <w:sz w:val="24"/>
                <w:szCs w:val="24"/>
              </w:rPr>
              <w:t>0</w:t>
            </w:r>
          </w:p>
        </w:tc>
        <w:tc>
          <w:tcPr>
            <w:tcW w:w="815" w:type="dxa"/>
            <w:tcBorders>
              <w:top w:val="nil"/>
              <w:left w:val="nil"/>
              <w:bottom w:val="single" w:sz="4" w:space="0" w:color="auto"/>
              <w:right w:val="single" w:sz="4" w:space="0" w:color="auto"/>
            </w:tcBorders>
            <w:noWrap/>
            <w:vAlign w:val="bottom"/>
            <w:hideMark/>
          </w:tcPr>
          <w:p w:rsidR="000A6BF5" w:rsidRPr="001F75BE" w:rsidRDefault="000A6BF5" w:rsidP="000A6BF5">
            <w:pPr>
              <w:spacing w:before="40" w:after="40"/>
              <w:jc w:val="both"/>
              <w:rPr>
                <w:sz w:val="24"/>
                <w:szCs w:val="24"/>
              </w:rPr>
            </w:pPr>
            <w:r w:rsidRPr="001F75BE">
              <w:rPr>
                <w:sz w:val="24"/>
                <w:szCs w:val="24"/>
              </w:rPr>
              <w:t>40</w:t>
            </w:r>
          </w:p>
        </w:tc>
        <w:tc>
          <w:tcPr>
            <w:tcW w:w="628" w:type="dxa"/>
            <w:tcBorders>
              <w:top w:val="nil"/>
              <w:left w:val="nil"/>
              <w:bottom w:val="single" w:sz="4" w:space="0" w:color="auto"/>
              <w:right w:val="single" w:sz="4" w:space="0" w:color="auto"/>
            </w:tcBorders>
            <w:noWrap/>
            <w:vAlign w:val="bottom"/>
            <w:hideMark/>
          </w:tcPr>
          <w:p w:rsidR="000A6BF5" w:rsidRPr="001F75BE" w:rsidRDefault="001724D4" w:rsidP="000A6BF5">
            <w:pPr>
              <w:spacing w:before="40" w:after="40"/>
              <w:jc w:val="both"/>
              <w:rPr>
                <w:sz w:val="24"/>
                <w:szCs w:val="24"/>
              </w:rPr>
            </w:pPr>
            <w:r w:rsidRPr="001F75BE">
              <w:rPr>
                <w:sz w:val="24"/>
                <w:szCs w:val="24"/>
              </w:rPr>
              <w:t>20</w:t>
            </w:r>
          </w:p>
        </w:tc>
        <w:tc>
          <w:tcPr>
            <w:tcW w:w="688" w:type="dxa"/>
            <w:tcBorders>
              <w:top w:val="nil"/>
              <w:left w:val="nil"/>
              <w:bottom w:val="single" w:sz="4" w:space="0" w:color="auto"/>
              <w:right w:val="single" w:sz="4" w:space="0" w:color="auto"/>
            </w:tcBorders>
            <w:noWrap/>
            <w:vAlign w:val="bottom"/>
            <w:hideMark/>
          </w:tcPr>
          <w:p w:rsidR="000A6BF5" w:rsidRPr="001F75BE" w:rsidRDefault="001724D4" w:rsidP="000A6BF5">
            <w:pPr>
              <w:spacing w:before="40" w:after="40"/>
              <w:jc w:val="both"/>
              <w:rPr>
                <w:sz w:val="24"/>
                <w:szCs w:val="24"/>
              </w:rPr>
            </w:pPr>
            <w:r w:rsidRPr="001F75BE">
              <w:rPr>
                <w:sz w:val="24"/>
                <w:szCs w:val="24"/>
              </w:rPr>
              <w:t>50</w:t>
            </w:r>
          </w:p>
        </w:tc>
        <w:tc>
          <w:tcPr>
            <w:tcW w:w="689" w:type="dxa"/>
            <w:tcBorders>
              <w:top w:val="nil"/>
              <w:left w:val="nil"/>
              <w:bottom w:val="single" w:sz="4" w:space="0" w:color="auto"/>
              <w:right w:val="single" w:sz="4" w:space="0" w:color="auto"/>
            </w:tcBorders>
            <w:noWrap/>
            <w:vAlign w:val="bottom"/>
          </w:tcPr>
          <w:p w:rsidR="000A6BF5" w:rsidRPr="001F75BE" w:rsidRDefault="001724D4" w:rsidP="000A6BF5">
            <w:pPr>
              <w:spacing w:before="40" w:after="40"/>
              <w:jc w:val="both"/>
              <w:rPr>
                <w:sz w:val="24"/>
                <w:szCs w:val="24"/>
              </w:rPr>
            </w:pPr>
            <w:r w:rsidRPr="001F75BE">
              <w:rPr>
                <w:sz w:val="24"/>
                <w:szCs w:val="24"/>
              </w:rPr>
              <w:t>18</w:t>
            </w:r>
          </w:p>
        </w:tc>
        <w:tc>
          <w:tcPr>
            <w:tcW w:w="723" w:type="dxa"/>
            <w:tcBorders>
              <w:top w:val="nil"/>
              <w:left w:val="nil"/>
              <w:bottom w:val="single" w:sz="4" w:space="0" w:color="auto"/>
              <w:right w:val="single" w:sz="4" w:space="0" w:color="auto"/>
            </w:tcBorders>
            <w:noWrap/>
            <w:vAlign w:val="bottom"/>
          </w:tcPr>
          <w:p w:rsidR="000A6BF5" w:rsidRPr="001F75BE" w:rsidRDefault="001724D4" w:rsidP="000A6BF5">
            <w:pPr>
              <w:spacing w:before="40" w:after="40"/>
              <w:jc w:val="both"/>
              <w:rPr>
                <w:sz w:val="24"/>
                <w:szCs w:val="24"/>
              </w:rPr>
            </w:pPr>
            <w:r w:rsidRPr="001F75BE">
              <w:rPr>
                <w:sz w:val="24"/>
                <w:szCs w:val="24"/>
              </w:rPr>
              <w:t>45</w:t>
            </w:r>
          </w:p>
        </w:tc>
        <w:tc>
          <w:tcPr>
            <w:tcW w:w="499" w:type="dxa"/>
            <w:tcBorders>
              <w:top w:val="nil"/>
              <w:left w:val="nil"/>
              <w:bottom w:val="single" w:sz="4" w:space="0" w:color="auto"/>
              <w:right w:val="single" w:sz="4" w:space="0" w:color="auto"/>
            </w:tcBorders>
            <w:noWrap/>
            <w:vAlign w:val="bottom"/>
          </w:tcPr>
          <w:p w:rsidR="000A6BF5" w:rsidRPr="001F75BE" w:rsidRDefault="001724D4" w:rsidP="000A6BF5">
            <w:pPr>
              <w:spacing w:before="40" w:after="40"/>
              <w:jc w:val="both"/>
              <w:rPr>
                <w:sz w:val="24"/>
                <w:szCs w:val="24"/>
              </w:rPr>
            </w:pPr>
            <w:r w:rsidRPr="001F75BE">
              <w:rPr>
                <w:sz w:val="24"/>
                <w:szCs w:val="24"/>
              </w:rPr>
              <w:t>2</w:t>
            </w:r>
          </w:p>
        </w:tc>
        <w:tc>
          <w:tcPr>
            <w:tcW w:w="756" w:type="dxa"/>
            <w:tcBorders>
              <w:top w:val="nil"/>
              <w:left w:val="nil"/>
              <w:bottom w:val="single" w:sz="4" w:space="0" w:color="auto"/>
              <w:right w:val="single" w:sz="4" w:space="0" w:color="auto"/>
            </w:tcBorders>
            <w:noWrap/>
            <w:vAlign w:val="bottom"/>
          </w:tcPr>
          <w:p w:rsidR="000A6BF5" w:rsidRPr="001F75BE" w:rsidRDefault="001724D4" w:rsidP="000A6BF5">
            <w:pPr>
              <w:spacing w:before="40" w:after="40"/>
              <w:jc w:val="both"/>
              <w:rPr>
                <w:sz w:val="24"/>
                <w:szCs w:val="24"/>
              </w:rPr>
            </w:pPr>
            <w:r w:rsidRPr="001F75BE">
              <w:rPr>
                <w:sz w:val="24"/>
                <w:szCs w:val="24"/>
              </w:rPr>
              <w:t>5</w:t>
            </w:r>
          </w:p>
        </w:tc>
      </w:tr>
      <w:tr w:rsidR="0060343B" w:rsidRPr="00CC2AFC" w:rsidTr="0060343B">
        <w:trPr>
          <w:trHeight w:val="375"/>
          <w:jc w:val="center"/>
        </w:trPr>
        <w:tc>
          <w:tcPr>
            <w:tcW w:w="1379" w:type="dxa"/>
            <w:tcBorders>
              <w:top w:val="nil"/>
              <w:left w:val="single" w:sz="4" w:space="0" w:color="auto"/>
              <w:bottom w:val="single" w:sz="4" w:space="0" w:color="auto"/>
              <w:right w:val="single" w:sz="4" w:space="0" w:color="auto"/>
            </w:tcBorders>
            <w:noWrap/>
            <w:vAlign w:val="bottom"/>
            <w:hideMark/>
          </w:tcPr>
          <w:p w:rsidR="0060343B" w:rsidRPr="001F75BE" w:rsidRDefault="0060343B" w:rsidP="000A6BF5">
            <w:pPr>
              <w:spacing w:before="40" w:after="40"/>
              <w:jc w:val="both"/>
              <w:rPr>
                <w:sz w:val="24"/>
                <w:szCs w:val="24"/>
              </w:rPr>
            </w:pPr>
            <w:r w:rsidRPr="001F75BE">
              <w:rPr>
                <w:sz w:val="24"/>
                <w:szCs w:val="24"/>
              </w:rPr>
              <w:t>2021-2022</w:t>
            </w:r>
          </w:p>
        </w:tc>
        <w:tc>
          <w:tcPr>
            <w:tcW w:w="86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3</w:t>
            </w:r>
          </w:p>
        </w:tc>
        <w:tc>
          <w:tcPr>
            <w:tcW w:w="755"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3</w:t>
            </w:r>
          </w:p>
        </w:tc>
        <w:tc>
          <w:tcPr>
            <w:tcW w:w="756"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100</w:t>
            </w:r>
          </w:p>
        </w:tc>
        <w:tc>
          <w:tcPr>
            <w:tcW w:w="574"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0</w:t>
            </w:r>
          </w:p>
        </w:tc>
        <w:tc>
          <w:tcPr>
            <w:tcW w:w="770"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0</w:t>
            </w:r>
          </w:p>
        </w:tc>
        <w:tc>
          <w:tcPr>
            <w:tcW w:w="815"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40</w:t>
            </w:r>
          </w:p>
        </w:tc>
        <w:tc>
          <w:tcPr>
            <w:tcW w:w="62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20</w:t>
            </w:r>
          </w:p>
        </w:tc>
        <w:tc>
          <w:tcPr>
            <w:tcW w:w="68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50</w:t>
            </w:r>
          </w:p>
        </w:tc>
        <w:tc>
          <w:tcPr>
            <w:tcW w:w="689"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18</w:t>
            </w:r>
          </w:p>
        </w:tc>
        <w:tc>
          <w:tcPr>
            <w:tcW w:w="723"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45</w:t>
            </w:r>
          </w:p>
        </w:tc>
        <w:tc>
          <w:tcPr>
            <w:tcW w:w="499"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2</w:t>
            </w:r>
          </w:p>
        </w:tc>
        <w:tc>
          <w:tcPr>
            <w:tcW w:w="756"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5</w:t>
            </w:r>
          </w:p>
        </w:tc>
      </w:tr>
      <w:tr w:rsidR="0060343B" w:rsidRPr="00CC2AFC" w:rsidTr="0060343B">
        <w:trPr>
          <w:trHeight w:val="375"/>
          <w:jc w:val="center"/>
        </w:trPr>
        <w:tc>
          <w:tcPr>
            <w:tcW w:w="1379" w:type="dxa"/>
            <w:tcBorders>
              <w:top w:val="nil"/>
              <w:left w:val="single" w:sz="4" w:space="0" w:color="auto"/>
              <w:bottom w:val="single" w:sz="4" w:space="0" w:color="auto"/>
              <w:right w:val="single" w:sz="4" w:space="0" w:color="auto"/>
            </w:tcBorders>
            <w:noWrap/>
            <w:vAlign w:val="bottom"/>
            <w:hideMark/>
          </w:tcPr>
          <w:p w:rsidR="0060343B" w:rsidRPr="001F75BE" w:rsidRDefault="0060343B" w:rsidP="000A6BF5">
            <w:pPr>
              <w:spacing w:before="40" w:after="40"/>
              <w:jc w:val="both"/>
              <w:rPr>
                <w:sz w:val="24"/>
                <w:szCs w:val="24"/>
              </w:rPr>
            </w:pPr>
            <w:r w:rsidRPr="001F75BE">
              <w:rPr>
                <w:sz w:val="24"/>
                <w:szCs w:val="24"/>
              </w:rPr>
              <w:t>2022-2023</w:t>
            </w:r>
          </w:p>
        </w:tc>
        <w:tc>
          <w:tcPr>
            <w:tcW w:w="86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3</w:t>
            </w:r>
          </w:p>
        </w:tc>
        <w:tc>
          <w:tcPr>
            <w:tcW w:w="755"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3</w:t>
            </w:r>
          </w:p>
        </w:tc>
        <w:tc>
          <w:tcPr>
            <w:tcW w:w="756"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100</w:t>
            </w:r>
          </w:p>
        </w:tc>
        <w:tc>
          <w:tcPr>
            <w:tcW w:w="574"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0</w:t>
            </w:r>
          </w:p>
        </w:tc>
        <w:tc>
          <w:tcPr>
            <w:tcW w:w="770"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0</w:t>
            </w:r>
          </w:p>
        </w:tc>
        <w:tc>
          <w:tcPr>
            <w:tcW w:w="815"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40</w:t>
            </w:r>
          </w:p>
        </w:tc>
        <w:tc>
          <w:tcPr>
            <w:tcW w:w="62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20</w:t>
            </w:r>
          </w:p>
        </w:tc>
        <w:tc>
          <w:tcPr>
            <w:tcW w:w="68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50</w:t>
            </w:r>
          </w:p>
        </w:tc>
        <w:tc>
          <w:tcPr>
            <w:tcW w:w="689"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18</w:t>
            </w:r>
          </w:p>
        </w:tc>
        <w:tc>
          <w:tcPr>
            <w:tcW w:w="723"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45</w:t>
            </w:r>
          </w:p>
        </w:tc>
        <w:tc>
          <w:tcPr>
            <w:tcW w:w="499"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2</w:t>
            </w:r>
          </w:p>
        </w:tc>
        <w:tc>
          <w:tcPr>
            <w:tcW w:w="756"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5</w:t>
            </w:r>
          </w:p>
        </w:tc>
      </w:tr>
      <w:tr w:rsidR="0060343B" w:rsidRPr="00CC2AFC" w:rsidTr="0060343B">
        <w:trPr>
          <w:trHeight w:val="375"/>
          <w:jc w:val="center"/>
        </w:trPr>
        <w:tc>
          <w:tcPr>
            <w:tcW w:w="1379" w:type="dxa"/>
            <w:tcBorders>
              <w:top w:val="nil"/>
              <w:left w:val="single" w:sz="4" w:space="0" w:color="auto"/>
              <w:bottom w:val="single" w:sz="4" w:space="0" w:color="auto"/>
              <w:right w:val="single" w:sz="4" w:space="0" w:color="auto"/>
            </w:tcBorders>
            <w:noWrap/>
            <w:vAlign w:val="bottom"/>
            <w:hideMark/>
          </w:tcPr>
          <w:p w:rsidR="0060343B" w:rsidRPr="001F75BE" w:rsidRDefault="0060343B" w:rsidP="000A6BF5">
            <w:pPr>
              <w:spacing w:before="40" w:after="40"/>
              <w:jc w:val="both"/>
              <w:rPr>
                <w:sz w:val="24"/>
                <w:szCs w:val="24"/>
              </w:rPr>
            </w:pPr>
            <w:r w:rsidRPr="001F75BE">
              <w:rPr>
                <w:sz w:val="24"/>
                <w:szCs w:val="24"/>
              </w:rPr>
              <w:t>2023-2024</w:t>
            </w:r>
          </w:p>
        </w:tc>
        <w:tc>
          <w:tcPr>
            <w:tcW w:w="86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3</w:t>
            </w:r>
          </w:p>
        </w:tc>
        <w:tc>
          <w:tcPr>
            <w:tcW w:w="755"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3</w:t>
            </w:r>
          </w:p>
        </w:tc>
        <w:tc>
          <w:tcPr>
            <w:tcW w:w="756"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100</w:t>
            </w:r>
          </w:p>
        </w:tc>
        <w:tc>
          <w:tcPr>
            <w:tcW w:w="574"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0</w:t>
            </w:r>
          </w:p>
        </w:tc>
        <w:tc>
          <w:tcPr>
            <w:tcW w:w="770"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0</w:t>
            </w:r>
          </w:p>
        </w:tc>
        <w:tc>
          <w:tcPr>
            <w:tcW w:w="815"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40</w:t>
            </w:r>
          </w:p>
        </w:tc>
        <w:tc>
          <w:tcPr>
            <w:tcW w:w="62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20</w:t>
            </w:r>
          </w:p>
        </w:tc>
        <w:tc>
          <w:tcPr>
            <w:tcW w:w="68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50</w:t>
            </w:r>
          </w:p>
        </w:tc>
        <w:tc>
          <w:tcPr>
            <w:tcW w:w="689"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18</w:t>
            </w:r>
          </w:p>
        </w:tc>
        <w:tc>
          <w:tcPr>
            <w:tcW w:w="723"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45</w:t>
            </w:r>
          </w:p>
        </w:tc>
        <w:tc>
          <w:tcPr>
            <w:tcW w:w="499"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2</w:t>
            </w:r>
          </w:p>
        </w:tc>
        <w:tc>
          <w:tcPr>
            <w:tcW w:w="756"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5</w:t>
            </w:r>
          </w:p>
        </w:tc>
      </w:tr>
      <w:tr w:rsidR="0060343B" w:rsidRPr="00CC2AFC" w:rsidTr="0060343B">
        <w:trPr>
          <w:trHeight w:val="375"/>
          <w:jc w:val="center"/>
        </w:trPr>
        <w:tc>
          <w:tcPr>
            <w:tcW w:w="1379" w:type="dxa"/>
            <w:tcBorders>
              <w:top w:val="nil"/>
              <w:left w:val="single" w:sz="4" w:space="0" w:color="auto"/>
              <w:bottom w:val="single" w:sz="4" w:space="0" w:color="auto"/>
              <w:right w:val="single" w:sz="4" w:space="0" w:color="auto"/>
            </w:tcBorders>
            <w:noWrap/>
            <w:vAlign w:val="bottom"/>
            <w:hideMark/>
          </w:tcPr>
          <w:p w:rsidR="0060343B" w:rsidRPr="001F75BE" w:rsidRDefault="0060343B" w:rsidP="000A6BF5">
            <w:pPr>
              <w:spacing w:before="40" w:after="40"/>
              <w:jc w:val="both"/>
              <w:rPr>
                <w:sz w:val="24"/>
                <w:szCs w:val="24"/>
              </w:rPr>
            </w:pPr>
            <w:r w:rsidRPr="001F75BE">
              <w:rPr>
                <w:sz w:val="24"/>
                <w:szCs w:val="24"/>
              </w:rPr>
              <w:t>2024-2025</w:t>
            </w:r>
          </w:p>
        </w:tc>
        <w:tc>
          <w:tcPr>
            <w:tcW w:w="86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3</w:t>
            </w:r>
          </w:p>
        </w:tc>
        <w:tc>
          <w:tcPr>
            <w:tcW w:w="755"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3</w:t>
            </w:r>
          </w:p>
        </w:tc>
        <w:tc>
          <w:tcPr>
            <w:tcW w:w="756"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100</w:t>
            </w:r>
          </w:p>
        </w:tc>
        <w:tc>
          <w:tcPr>
            <w:tcW w:w="574"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0</w:t>
            </w:r>
          </w:p>
        </w:tc>
        <w:tc>
          <w:tcPr>
            <w:tcW w:w="770"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0</w:t>
            </w:r>
          </w:p>
        </w:tc>
        <w:tc>
          <w:tcPr>
            <w:tcW w:w="815"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40</w:t>
            </w:r>
          </w:p>
        </w:tc>
        <w:tc>
          <w:tcPr>
            <w:tcW w:w="62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20</w:t>
            </w:r>
          </w:p>
        </w:tc>
        <w:tc>
          <w:tcPr>
            <w:tcW w:w="688"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50</w:t>
            </w:r>
          </w:p>
        </w:tc>
        <w:tc>
          <w:tcPr>
            <w:tcW w:w="689"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18</w:t>
            </w:r>
          </w:p>
        </w:tc>
        <w:tc>
          <w:tcPr>
            <w:tcW w:w="723"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45</w:t>
            </w:r>
          </w:p>
        </w:tc>
        <w:tc>
          <w:tcPr>
            <w:tcW w:w="499"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2</w:t>
            </w:r>
          </w:p>
        </w:tc>
        <w:tc>
          <w:tcPr>
            <w:tcW w:w="756" w:type="dxa"/>
            <w:tcBorders>
              <w:top w:val="nil"/>
              <w:left w:val="nil"/>
              <w:bottom w:val="single" w:sz="4" w:space="0" w:color="auto"/>
              <w:right w:val="single" w:sz="4" w:space="0" w:color="auto"/>
            </w:tcBorders>
            <w:noWrap/>
            <w:vAlign w:val="bottom"/>
            <w:hideMark/>
          </w:tcPr>
          <w:p w:rsidR="0060343B" w:rsidRPr="001F75BE" w:rsidRDefault="0060343B" w:rsidP="0044666E">
            <w:pPr>
              <w:spacing w:before="40" w:after="40"/>
              <w:jc w:val="both"/>
              <w:rPr>
                <w:sz w:val="24"/>
                <w:szCs w:val="24"/>
              </w:rPr>
            </w:pPr>
            <w:r w:rsidRPr="001F75BE">
              <w:rPr>
                <w:sz w:val="24"/>
                <w:szCs w:val="24"/>
              </w:rPr>
              <w:t>5</w:t>
            </w:r>
          </w:p>
        </w:tc>
      </w:tr>
    </w:tbl>
    <w:p w:rsidR="000A6BF5" w:rsidRPr="000A6BF5" w:rsidRDefault="000A6BF5" w:rsidP="000A6BF5">
      <w:pPr>
        <w:spacing w:before="40" w:after="40"/>
        <w:jc w:val="both"/>
        <w:rPr>
          <w:sz w:val="28"/>
          <w:szCs w:val="28"/>
        </w:rPr>
      </w:pPr>
      <w:r w:rsidRPr="000A6BF5">
        <w:rPr>
          <w:sz w:val="28"/>
          <w:szCs w:val="28"/>
        </w:rPr>
        <w:t>100% viên chức GV (trừ GV hợp đồng dưới 1 năm) được đánh giá hàng năm. Kết quả:</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7"/>
        <w:gridCol w:w="709"/>
        <w:gridCol w:w="709"/>
        <w:gridCol w:w="709"/>
        <w:gridCol w:w="708"/>
        <w:gridCol w:w="709"/>
        <w:gridCol w:w="709"/>
        <w:gridCol w:w="709"/>
        <w:gridCol w:w="850"/>
        <w:gridCol w:w="1417"/>
      </w:tblGrid>
      <w:tr w:rsidR="000A6BF5" w:rsidRPr="000A6BF5" w:rsidTr="000A6BF5">
        <w:tc>
          <w:tcPr>
            <w:tcW w:w="1555" w:type="dxa"/>
            <w:vMerge w:val="restart"/>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 xml:space="preserve">Năm </w:t>
            </w:r>
            <w:r w:rsidR="001F75BE" w:rsidRPr="00844ACF">
              <w:rPr>
                <w:b/>
                <w:sz w:val="24"/>
                <w:szCs w:val="24"/>
              </w:rPr>
              <w:t>học</w:t>
            </w:r>
          </w:p>
        </w:tc>
        <w:tc>
          <w:tcPr>
            <w:tcW w:w="757" w:type="dxa"/>
            <w:vMerge w:val="restart"/>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SL</w:t>
            </w:r>
          </w:p>
        </w:tc>
        <w:tc>
          <w:tcPr>
            <w:tcW w:w="5812" w:type="dxa"/>
            <w:gridSpan w:val="8"/>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Xếp loại</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Ghi chú</w:t>
            </w:r>
          </w:p>
        </w:tc>
      </w:tr>
      <w:tr w:rsidR="000A6BF5" w:rsidRPr="000A6BF5" w:rsidTr="000A6BF5">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HT X.sắc</w:t>
            </w:r>
          </w:p>
        </w:tc>
        <w:tc>
          <w:tcPr>
            <w:tcW w:w="1417" w:type="dxa"/>
            <w:gridSpan w:val="2"/>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HT Tốt</w:t>
            </w:r>
          </w:p>
        </w:tc>
        <w:tc>
          <w:tcPr>
            <w:tcW w:w="1418" w:type="dxa"/>
            <w:gridSpan w:val="2"/>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H. thành</w:t>
            </w:r>
          </w:p>
        </w:tc>
        <w:tc>
          <w:tcPr>
            <w:tcW w:w="1559" w:type="dxa"/>
            <w:gridSpan w:val="2"/>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Chưa HT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sz w:val="24"/>
                <w:szCs w:val="24"/>
              </w:rPr>
            </w:pPr>
          </w:p>
        </w:tc>
      </w:tr>
      <w:tr w:rsidR="000A6BF5" w:rsidRPr="000A6BF5" w:rsidTr="000A6BF5">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SL</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SL</w:t>
            </w:r>
          </w:p>
        </w:tc>
        <w:tc>
          <w:tcPr>
            <w:tcW w:w="708" w:type="dxa"/>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SL</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SL</w:t>
            </w:r>
          </w:p>
        </w:tc>
        <w:tc>
          <w:tcPr>
            <w:tcW w:w="850" w:type="dxa"/>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sz w:val="24"/>
                <w:szCs w:val="24"/>
              </w:rPr>
            </w:pPr>
          </w:p>
        </w:tc>
      </w:tr>
      <w:tr w:rsidR="000A6BF5" w:rsidRPr="000A6BF5" w:rsidTr="000A6BF5">
        <w:tc>
          <w:tcPr>
            <w:tcW w:w="1555" w:type="dxa"/>
            <w:tcBorders>
              <w:top w:val="single" w:sz="4" w:space="0" w:color="auto"/>
              <w:left w:val="single" w:sz="4" w:space="0" w:color="auto"/>
              <w:bottom w:val="single" w:sz="4" w:space="0" w:color="auto"/>
              <w:right w:val="single" w:sz="4" w:space="0" w:color="auto"/>
            </w:tcBorders>
            <w:hideMark/>
          </w:tcPr>
          <w:p w:rsidR="000A6BF5" w:rsidRPr="00844ACF" w:rsidRDefault="001F75BE" w:rsidP="000A6BF5">
            <w:pPr>
              <w:spacing w:before="40" w:after="40"/>
              <w:jc w:val="both"/>
              <w:rPr>
                <w:sz w:val="24"/>
                <w:szCs w:val="24"/>
              </w:rPr>
            </w:pPr>
            <w:r w:rsidRPr="00844ACF">
              <w:rPr>
                <w:sz w:val="24"/>
                <w:szCs w:val="24"/>
              </w:rPr>
              <w:t>2020-</w:t>
            </w:r>
            <w:r w:rsidR="000A6BF5" w:rsidRPr="00844ACF">
              <w:rPr>
                <w:sz w:val="24"/>
                <w:szCs w:val="24"/>
              </w:rPr>
              <w:t>2021</w:t>
            </w:r>
          </w:p>
        </w:tc>
        <w:tc>
          <w:tcPr>
            <w:tcW w:w="757" w:type="dxa"/>
            <w:tcBorders>
              <w:top w:val="single" w:sz="4" w:space="0" w:color="auto"/>
              <w:left w:val="single" w:sz="4" w:space="0" w:color="auto"/>
              <w:bottom w:val="single" w:sz="4" w:space="0" w:color="auto"/>
              <w:right w:val="single" w:sz="4" w:space="0" w:color="auto"/>
            </w:tcBorders>
            <w:vAlign w:val="bottom"/>
            <w:hideMark/>
          </w:tcPr>
          <w:p w:rsidR="000A6BF5" w:rsidRPr="00844ACF" w:rsidRDefault="000A6BF5" w:rsidP="0048622F">
            <w:pPr>
              <w:spacing w:before="40" w:after="40"/>
              <w:jc w:val="center"/>
              <w:rPr>
                <w:sz w:val="24"/>
                <w:szCs w:val="24"/>
              </w:rPr>
            </w:pPr>
            <w:r w:rsidRPr="00844ACF">
              <w:rPr>
                <w:sz w:val="24"/>
                <w:szCs w:val="24"/>
              </w:rPr>
              <w:t>4</w:t>
            </w:r>
            <w:r w:rsidR="0048622F" w:rsidRPr="00844AC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1F75BE">
            <w:pPr>
              <w:spacing w:before="40" w:after="40"/>
              <w:jc w:val="center"/>
              <w:rPr>
                <w:sz w:val="24"/>
                <w:szCs w:val="24"/>
              </w:rPr>
            </w:pPr>
            <w:r w:rsidRPr="00844ACF">
              <w:rPr>
                <w:sz w:val="24"/>
                <w:szCs w:val="24"/>
                <w:lang w:val="vi-VN"/>
              </w:rPr>
              <w:t>1</w:t>
            </w:r>
            <w:r w:rsidR="000F4CA5" w:rsidRPr="00844ACF">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477128" w:rsidP="001F75BE">
            <w:pPr>
              <w:spacing w:before="40" w:after="40"/>
              <w:jc w:val="center"/>
              <w:rPr>
                <w:sz w:val="24"/>
                <w:szCs w:val="24"/>
              </w:rPr>
            </w:pPr>
            <w:r w:rsidRPr="00844ACF">
              <w:rPr>
                <w:sz w:val="24"/>
                <w:szCs w:val="24"/>
              </w:rPr>
              <w:t>34.9</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F4CA5" w:rsidP="001F75BE">
            <w:pPr>
              <w:spacing w:before="40" w:after="40"/>
              <w:jc w:val="center"/>
              <w:rPr>
                <w:sz w:val="24"/>
                <w:szCs w:val="24"/>
                <w:lang w:val="vi-VN"/>
              </w:rPr>
            </w:pPr>
            <w:r w:rsidRPr="00844ACF">
              <w:rPr>
                <w:sz w:val="24"/>
                <w:szCs w:val="24"/>
              </w:rPr>
              <w:t>25</w:t>
            </w:r>
          </w:p>
        </w:tc>
        <w:tc>
          <w:tcPr>
            <w:tcW w:w="708" w:type="dxa"/>
            <w:tcBorders>
              <w:top w:val="single" w:sz="4" w:space="0" w:color="auto"/>
              <w:left w:val="single" w:sz="4" w:space="0" w:color="auto"/>
              <w:bottom w:val="single" w:sz="4" w:space="0" w:color="auto"/>
              <w:right w:val="single" w:sz="4" w:space="0" w:color="auto"/>
            </w:tcBorders>
            <w:hideMark/>
          </w:tcPr>
          <w:p w:rsidR="000A6BF5" w:rsidRPr="00844ACF" w:rsidRDefault="00477128" w:rsidP="001F75BE">
            <w:pPr>
              <w:spacing w:before="40" w:after="40"/>
              <w:jc w:val="center"/>
              <w:rPr>
                <w:sz w:val="24"/>
                <w:szCs w:val="24"/>
                <w:lang w:val="vi-VN"/>
              </w:rPr>
            </w:pPr>
            <w:r w:rsidRPr="00844ACF">
              <w:rPr>
                <w:sz w:val="24"/>
                <w:szCs w:val="24"/>
              </w:rPr>
              <w:t>58.1</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477128" w:rsidP="001F75BE">
            <w:pPr>
              <w:spacing w:before="40" w:after="40"/>
              <w:jc w:val="center"/>
              <w:rPr>
                <w:sz w:val="24"/>
                <w:szCs w:val="24"/>
              </w:rPr>
            </w:pPr>
            <w:r w:rsidRPr="00844AC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477128" w:rsidP="001F75BE">
            <w:pPr>
              <w:spacing w:before="40" w:after="40"/>
              <w:jc w:val="center"/>
              <w:rPr>
                <w:sz w:val="24"/>
                <w:szCs w:val="24"/>
              </w:rPr>
            </w:pPr>
            <w:r w:rsidRPr="00844ACF">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1F75BE">
            <w:pPr>
              <w:spacing w:before="40" w:after="40"/>
              <w:jc w:val="center"/>
              <w:rPr>
                <w:sz w:val="24"/>
                <w:szCs w:val="24"/>
              </w:rPr>
            </w:pPr>
            <w:r w:rsidRPr="00844ACF">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0A6BF5" w:rsidRPr="00844ACF" w:rsidRDefault="000A6BF5" w:rsidP="001F75BE">
            <w:pPr>
              <w:spacing w:before="40" w:after="40"/>
              <w:jc w:val="center"/>
              <w:rPr>
                <w:sz w:val="24"/>
                <w:szCs w:val="24"/>
              </w:rPr>
            </w:pPr>
            <w:r w:rsidRPr="00844ACF">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A6BF5" w:rsidRPr="00844ACF" w:rsidRDefault="000A6BF5" w:rsidP="000A6BF5">
            <w:pPr>
              <w:spacing w:before="40" w:after="40"/>
              <w:jc w:val="both"/>
              <w:rPr>
                <w:sz w:val="24"/>
                <w:szCs w:val="24"/>
              </w:rPr>
            </w:pPr>
          </w:p>
        </w:tc>
      </w:tr>
      <w:tr w:rsidR="00477128" w:rsidRPr="000A6BF5" w:rsidTr="000A6BF5">
        <w:tc>
          <w:tcPr>
            <w:tcW w:w="1555" w:type="dxa"/>
            <w:tcBorders>
              <w:top w:val="single" w:sz="4" w:space="0" w:color="auto"/>
              <w:left w:val="single" w:sz="4" w:space="0" w:color="auto"/>
              <w:bottom w:val="single" w:sz="4" w:space="0" w:color="auto"/>
              <w:right w:val="single" w:sz="4" w:space="0" w:color="auto"/>
            </w:tcBorders>
            <w:hideMark/>
          </w:tcPr>
          <w:p w:rsidR="00477128" w:rsidRPr="00844ACF" w:rsidRDefault="00477128" w:rsidP="000A6BF5">
            <w:pPr>
              <w:spacing w:before="40" w:after="40"/>
              <w:jc w:val="both"/>
              <w:rPr>
                <w:sz w:val="24"/>
                <w:szCs w:val="24"/>
              </w:rPr>
            </w:pPr>
            <w:r w:rsidRPr="00844ACF">
              <w:rPr>
                <w:sz w:val="24"/>
                <w:szCs w:val="24"/>
              </w:rPr>
              <w:lastRenderedPageBreak/>
              <w:t>2021-2022</w:t>
            </w:r>
          </w:p>
        </w:tc>
        <w:tc>
          <w:tcPr>
            <w:tcW w:w="757" w:type="dxa"/>
            <w:tcBorders>
              <w:top w:val="single" w:sz="4" w:space="0" w:color="auto"/>
              <w:left w:val="single" w:sz="4" w:space="0" w:color="auto"/>
              <w:bottom w:val="single" w:sz="4" w:space="0" w:color="auto"/>
              <w:right w:val="single" w:sz="4" w:space="0" w:color="auto"/>
            </w:tcBorders>
            <w:vAlign w:val="bottom"/>
            <w:hideMark/>
          </w:tcPr>
          <w:p w:rsidR="00477128" w:rsidRPr="00844ACF" w:rsidRDefault="00477128" w:rsidP="0048622F">
            <w:pPr>
              <w:spacing w:before="40" w:after="40"/>
              <w:jc w:val="center"/>
              <w:rPr>
                <w:sz w:val="24"/>
                <w:szCs w:val="24"/>
              </w:rPr>
            </w:pPr>
            <w:r w:rsidRPr="00844ACF">
              <w:rPr>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lang w:val="vi-VN"/>
              </w:rPr>
              <w:t>1</w:t>
            </w:r>
            <w:r w:rsidRPr="00844ACF">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34.9</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lang w:val="vi-VN"/>
              </w:rPr>
            </w:pPr>
            <w:r w:rsidRPr="00844ACF">
              <w:rPr>
                <w:sz w:val="24"/>
                <w:szCs w:val="24"/>
              </w:rPr>
              <w:t>25</w:t>
            </w:r>
          </w:p>
        </w:tc>
        <w:tc>
          <w:tcPr>
            <w:tcW w:w="708"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lang w:val="vi-VN"/>
              </w:rPr>
            </w:pPr>
            <w:r w:rsidRPr="00844ACF">
              <w:rPr>
                <w:sz w:val="24"/>
                <w:szCs w:val="24"/>
              </w:rPr>
              <w:t>58.1</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77128" w:rsidRPr="00844ACF" w:rsidRDefault="00477128" w:rsidP="000A6BF5">
            <w:pPr>
              <w:spacing w:before="40" w:after="40"/>
              <w:jc w:val="both"/>
              <w:rPr>
                <w:sz w:val="24"/>
                <w:szCs w:val="24"/>
              </w:rPr>
            </w:pPr>
          </w:p>
        </w:tc>
      </w:tr>
      <w:tr w:rsidR="00477128" w:rsidRPr="000A6BF5" w:rsidTr="0044666E">
        <w:tc>
          <w:tcPr>
            <w:tcW w:w="1555" w:type="dxa"/>
            <w:tcBorders>
              <w:top w:val="single" w:sz="4" w:space="0" w:color="auto"/>
              <w:left w:val="single" w:sz="4" w:space="0" w:color="auto"/>
              <w:bottom w:val="single" w:sz="4" w:space="0" w:color="auto"/>
              <w:right w:val="single" w:sz="4" w:space="0" w:color="auto"/>
            </w:tcBorders>
            <w:vAlign w:val="bottom"/>
            <w:hideMark/>
          </w:tcPr>
          <w:p w:rsidR="00477128" w:rsidRPr="00844ACF" w:rsidRDefault="00477128" w:rsidP="0044666E">
            <w:pPr>
              <w:spacing w:before="40" w:after="40"/>
              <w:jc w:val="both"/>
              <w:rPr>
                <w:sz w:val="24"/>
                <w:szCs w:val="24"/>
              </w:rPr>
            </w:pPr>
            <w:r w:rsidRPr="00844ACF">
              <w:rPr>
                <w:sz w:val="24"/>
                <w:szCs w:val="24"/>
              </w:rPr>
              <w:t>2022-2023</w:t>
            </w:r>
          </w:p>
        </w:tc>
        <w:tc>
          <w:tcPr>
            <w:tcW w:w="757" w:type="dxa"/>
            <w:tcBorders>
              <w:top w:val="single" w:sz="4" w:space="0" w:color="auto"/>
              <w:left w:val="single" w:sz="4" w:space="0" w:color="auto"/>
              <w:bottom w:val="single" w:sz="4" w:space="0" w:color="auto"/>
              <w:right w:val="single" w:sz="4" w:space="0" w:color="auto"/>
            </w:tcBorders>
            <w:vAlign w:val="bottom"/>
            <w:hideMark/>
          </w:tcPr>
          <w:p w:rsidR="00477128" w:rsidRPr="00844ACF" w:rsidRDefault="00477128" w:rsidP="0048622F">
            <w:pPr>
              <w:spacing w:before="40" w:after="40"/>
              <w:jc w:val="center"/>
              <w:rPr>
                <w:sz w:val="24"/>
                <w:szCs w:val="24"/>
              </w:rPr>
            </w:pPr>
            <w:r w:rsidRPr="00844ACF">
              <w:rPr>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lang w:val="vi-VN"/>
              </w:rPr>
              <w:t>1</w:t>
            </w:r>
            <w:r w:rsidRPr="00844ACF">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34.9</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lang w:val="vi-VN"/>
              </w:rPr>
            </w:pPr>
            <w:r w:rsidRPr="00844ACF">
              <w:rPr>
                <w:sz w:val="24"/>
                <w:szCs w:val="24"/>
              </w:rPr>
              <w:t>25</w:t>
            </w:r>
          </w:p>
        </w:tc>
        <w:tc>
          <w:tcPr>
            <w:tcW w:w="708"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lang w:val="vi-VN"/>
              </w:rPr>
            </w:pPr>
            <w:r w:rsidRPr="00844ACF">
              <w:rPr>
                <w:sz w:val="24"/>
                <w:szCs w:val="24"/>
              </w:rPr>
              <w:t>58.1</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77128" w:rsidRPr="00844ACF" w:rsidRDefault="00477128" w:rsidP="000A6BF5">
            <w:pPr>
              <w:spacing w:before="40" w:after="40"/>
              <w:jc w:val="both"/>
              <w:rPr>
                <w:sz w:val="24"/>
                <w:szCs w:val="24"/>
              </w:rPr>
            </w:pPr>
          </w:p>
        </w:tc>
      </w:tr>
      <w:tr w:rsidR="00477128" w:rsidRPr="000A6BF5" w:rsidTr="0044666E">
        <w:tc>
          <w:tcPr>
            <w:tcW w:w="1555" w:type="dxa"/>
            <w:tcBorders>
              <w:top w:val="single" w:sz="4" w:space="0" w:color="auto"/>
              <w:left w:val="single" w:sz="4" w:space="0" w:color="auto"/>
              <w:bottom w:val="single" w:sz="4" w:space="0" w:color="auto"/>
              <w:right w:val="single" w:sz="4" w:space="0" w:color="auto"/>
            </w:tcBorders>
            <w:vAlign w:val="bottom"/>
            <w:hideMark/>
          </w:tcPr>
          <w:p w:rsidR="00477128" w:rsidRPr="00844ACF" w:rsidRDefault="00477128" w:rsidP="0044666E">
            <w:pPr>
              <w:spacing w:before="40" w:after="40"/>
              <w:jc w:val="both"/>
              <w:rPr>
                <w:sz w:val="24"/>
                <w:szCs w:val="24"/>
              </w:rPr>
            </w:pPr>
            <w:r w:rsidRPr="00844ACF">
              <w:rPr>
                <w:sz w:val="24"/>
                <w:szCs w:val="24"/>
              </w:rPr>
              <w:t>2023-2024</w:t>
            </w:r>
          </w:p>
        </w:tc>
        <w:tc>
          <w:tcPr>
            <w:tcW w:w="757" w:type="dxa"/>
            <w:tcBorders>
              <w:top w:val="single" w:sz="4" w:space="0" w:color="auto"/>
              <w:left w:val="single" w:sz="4" w:space="0" w:color="auto"/>
              <w:bottom w:val="single" w:sz="4" w:space="0" w:color="auto"/>
              <w:right w:val="single" w:sz="4" w:space="0" w:color="auto"/>
            </w:tcBorders>
            <w:vAlign w:val="bottom"/>
            <w:hideMark/>
          </w:tcPr>
          <w:p w:rsidR="00477128" w:rsidRPr="00844ACF" w:rsidRDefault="00477128" w:rsidP="0048622F">
            <w:pPr>
              <w:spacing w:before="40" w:after="40"/>
              <w:jc w:val="center"/>
              <w:rPr>
                <w:sz w:val="24"/>
                <w:szCs w:val="24"/>
              </w:rPr>
            </w:pPr>
            <w:r w:rsidRPr="00844ACF">
              <w:rPr>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lang w:val="vi-VN"/>
              </w:rPr>
              <w:t>1</w:t>
            </w:r>
            <w:r w:rsidRPr="00844ACF">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34.9</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lang w:val="vi-VN"/>
              </w:rPr>
            </w:pPr>
            <w:r w:rsidRPr="00844ACF">
              <w:rPr>
                <w:sz w:val="24"/>
                <w:szCs w:val="24"/>
              </w:rPr>
              <w:t>25</w:t>
            </w:r>
          </w:p>
        </w:tc>
        <w:tc>
          <w:tcPr>
            <w:tcW w:w="708"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lang w:val="vi-VN"/>
              </w:rPr>
            </w:pPr>
            <w:r w:rsidRPr="00844ACF">
              <w:rPr>
                <w:sz w:val="24"/>
                <w:szCs w:val="24"/>
              </w:rPr>
              <w:t>58.1</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77128" w:rsidRPr="00844ACF" w:rsidRDefault="00477128" w:rsidP="000A6BF5">
            <w:pPr>
              <w:spacing w:before="40" w:after="40"/>
              <w:jc w:val="both"/>
              <w:rPr>
                <w:sz w:val="24"/>
                <w:szCs w:val="24"/>
              </w:rPr>
            </w:pPr>
          </w:p>
        </w:tc>
      </w:tr>
      <w:tr w:rsidR="00477128" w:rsidRPr="000A6BF5" w:rsidTr="0044666E">
        <w:tc>
          <w:tcPr>
            <w:tcW w:w="1555" w:type="dxa"/>
            <w:tcBorders>
              <w:top w:val="single" w:sz="4" w:space="0" w:color="auto"/>
              <w:left w:val="single" w:sz="4" w:space="0" w:color="auto"/>
              <w:bottom w:val="single" w:sz="4" w:space="0" w:color="auto"/>
              <w:right w:val="single" w:sz="4" w:space="0" w:color="auto"/>
            </w:tcBorders>
            <w:vAlign w:val="bottom"/>
            <w:hideMark/>
          </w:tcPr>
          <w:p w:rsidR="00477128" w:rsidRPr="00844ACF" w:rsidRDefault="00477128" w:rsidP="0044666E">
            <w:pPr>
              <w:spacing w:before="40" w:after="40"/>
              <w:jc w:val="both"/>
              <w:rPr>
                <w:sz w:val="24"/>
                <w:szCs w:val="24"/>
              </w:rPr>
            </w:pPr>
            <w:r w:rsidRPr="00844ACF">
              <w:rPr>
                <w:sz w:val="24"/>
                <w:szCs w:val="24"/>
              </w:rPr>
              <w:t>2024-2025</w:t>
            </w:r>
          </w:p>
        </w:tc>
        <w:tc>
          <w:tcPr>
            <w:tcW w:w="757" w:type="dxa"/>
            <w:tcBorders>
              <w:top w:val="single" w:sz="4" w:space="0" w:color="auto"/>
              <w:left w:val="single" w:sz="4" w:space="0" w:color="auto"/>
              <w:bottom w:val="single" w:sz="4" w:space="0" w:color="auto"/>
              <w:right w:val="single" w:sz="4" w:space="0" w:color="auto"/>
            </w:tcBorders>
            <w:vAlign w:val="bottom"/>
            <w:hideMark/>
          </w:tcPr>
          <w:p w:rsidR="00477128" w:rsidRPr="00844ACF" w:rsidRDefault="00477128" w:rsidP="0048622F">
            <w:pPr>
              <w:spacing w:before="40" w:after="40"/>
              <w:jc w:val="center"/>
              <w:rPr>
                <w:sz w:val="24"/>
                <w:szCs w:val="24"/>
              </w:rPr>
            </w:pPr>
            <w:r w:rsidRPr="00844ACF">
              <w:rPr>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lang w:val="vi-VN"/>
              </w:rPr>
              <w:t>1</w:t>
            </w:r>
            <w:r w:rsidRPr="00844ACF">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34.9</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lang w:val="vi-VN"/>
              </w:rPr>
            </w:pPr>
            <w:r w:rsidRPr="00844ACF">
              <w:rPr>
                <w:sz w:val="24"/>
                <w:szCs w:val="24"/>
              </w:rPr>
              <w:t>25</w:t>
            </w:r>
          </w:p>
        </w:tc>
        <w:tc>
          <w:tcPr>
            <w:tcW w:w="708"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lang w:val="vi-VN"/>
              </w:rPr>
            </w:pPr>
            <w:r w:rsidRPr="00844ACF">
              <w:rPr>
                <w:sz w:val="24"/>
                <w:szCs w:val="24"/>
              </w:rPr>
              <w:t>58.1</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477128" w:rsidRPr="00844ACF" w:rsidRDefault="00477128" w:rsidP="0044666E">
            <w:pPr>
              <w:spacing w:before="40" w:after="40"/>
              <w:jc w:val="center"/>
              <w:rPr>
                <w:sz w:val="24"/>
                <w:szCs w:val="24"/>
              </w:rPr>
            </w:pPr>
            <w:r w:rsidRPr="00844ACF">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77128" w:rsidRPr="00844ACF" w:rsidRDefault="00477128" w:rsidP="000A6BF5">
            <w:pPr>
              <w:spacing w:before="40" w:after="40"/>
              <w:jc w:val="both"/>
              <w:rPr>
                <w:sz w:val="24"/>
                <w:szCs w:val="24"/>
              </w:rPr>
            </w:pPr>
          </w:p>
        </w:tc>
      </w:tr>
    </w:tbl>
    <w:p w:rsidR="000A6BF5" w:rsidRPr="000A6BF5" w:rsidRDefault="000A6BF5" w:rsidP="000A6BF5">
      <w:pPr>
        <w:spacing w:before="40" w:after="40"/>
        <w:jc w:val="both"/>
        <w:rPr>
          <w:i/>
          <w:sz w:val="28"/>
          <w:szCs w:val="28"/>
          <w:lang w:val="vi-VN"/>
        </w:rPr>
      </w:pPr>
      <w:r w:rsidRPr="000A6BF5">
        <w:rPr>
          <w:i/>
          <w:sz w:val="28"/>
          <w:szCs w:val="28"/>
        </w:rPr>
        <w:t>Đ</w:t>
      </w:r>
      <w:r w:rsidRPr="000A6BF5">
        <w:rPr>
          <w:i/>
          <w:sz w:val="28"/>
          <w:szCs w:val="28"/>
          <w:lang w:val="vi-VN"/>
        </w:rPr>
        <w:t>ối với NV</w:t>
      </w:r>
    </w:p>
    <w:p w:rsidR="000A6BF5" w:rsidRPr="000A6BF5" w:rsidRDefault="000A6BF5" w:rsidP="000A6BF5">
      <w:pPr>
        <w:spacing w:before="40" w:after="40"/>
        <w:jc w:val="both"/>
        <w:rPr>
          <w:sz w:val="28"/>
          <w:szCs w:val="28"/>
        </w:rPr>
      </w:pPr>
      <w:r w:rsidRPr="000A6BF5">
        <w:rPr>
          <w:sz w:val="28"/>
          <w:szCs w:val="28"/>
        </w:rPr>
        <w:t xml:space="preserve">100% viên chức NV (trừ NV hợp đồng dưới 1 năm) được đánh giá hàng năm. Kết quả: </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7"/>
        <w:gridCol w:w="709"/>
        <w:gridCol w:w="709"/>
        <w:gridCol w:w="709"/>
        <w:gridCol w:w="708"/>
        <w:gridCol w:w="709"/>
        <w:gridCol w:w="709"/>
        <w:gridCol w:w="709"/>
        <w:gridCol w:w="850"/>
        <w:gridCol w:w="1417"/>
      </w:tblGrid>
      <w:tr w:rsidR="000A6BF5" w:rsidRPr="00844ACF" w:rsidTr="000A6BF5">
        <w:tc>
          <w:tcPr>
            <w:tcW w:w="1555" w:type="dxa"/>
            <w:vMerge w:val="restart"/>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 xml:space="preserve">Năm </w:t>
            </w:r>
          </w:p>
        </w:tc>
        <w:tc>
          <w:tcPr>
            <w:tcW w:w="757" w:type="dxa"/>
            <w:vMerge w:val="restart"/>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SL</w:t>
            </w:r>
          </w:p>
        </w:tc>
        <w:tc>
          <w:tcPr>
            <w:tcW w:w="5812" w:type="dxa"/>
            <w:gridSpan w:val="8"/>
            <w:tcBorders>
              <w:top w:val="single" w:sz="4" w:space="0" w:color="auto"/>
              <w:left w:val="single" w:sz="4" w:space="0" w:color="auto"/>
              <w:bottom w:val="single" w:sz="4" w:space="0" w:color="auto"/>
              <w:right w:val="single" w:sz="4" w:space="0" w:color="auto"/>
            </w:tcBorders>
            <w:hideMark/>
          </w:tcPr>
          <w:p w:rsidR="000A6BF5" w:rsidRPr="00844ACF" w:rsidRDefault="000A6BF5" w:rsidP="00844ACF">
            <w:pPr>
              <w:spacing w:before="40" w:after="40"/>
              <w:jc w:val="center"/>
              <w:rPr>
                <w:b/>
                <w:sz w:val="24"/>
                <w:szCs w:val="24"/>
              </w:rPr>
            </w:pPr>
            <w:r w:rsidRPr="00844ACF">
              <w:rPr>
                <w:b/>
                <w:sz w:val="24"/>
                <w:szCs w:val="24"/>
              </w:rPr>
              <w:t>Xếp loại</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Ghi chú</w:t>
            </w:r>
          </w:p>
        </w:tc>
      </w:tr>
      <w:tr w:rsidR="000A6BF5" w:rsidRPr="000A6BF5" w:rsidTr="000A6BF5">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HT X.sắc</w:t>
            </w:r>
          </w:p>
        </w:tc>
        <w:tc>
          <w:tcPr>
            <w:tcW w:w="1417" w:type="dxa"/>
            <w:gridSpan w:val="2"/>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HT Tốt</w:t>
            </w:r>
          </w:p>
        </w:tc>
        <w:tc>
          <w:tcPr>
            <w:tcW w:w="1418" w:type="dxa"/>
            <w:gridSpan w:val="2"/>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H. thành</w:t>
            </w:r>
          </w:p>
        </w:tc>
        <w:tc>
          <w:tcPr>
            <w:tcW w:w="1559" w:type="dxa"/>
            <w:gridSpan w:val="2"/>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Chưa HT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4"/>
                <w:szCs w:val="24"/>
              </w:rPr>
            </w:pPr>
          </w:p>
        </w:tc>
      </w:tr>
      <w:tr w:rsidR="000A6BF5" w:rsidRPr="000A6BF5" w:rsidTr="000A6BF5">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844ACF" w:rsidRDefault="000A6BF5" w:rsidP="000A6BF5">
            <w:pPr>
              <w:spacing w:after="0" w:line="240" w:lineRule="auto"/>
              <w:rPr>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SL</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SL</w:t>
            </w:r>
          </w:p>
        </w:tc>
        <w:tc>
          <w:tcPr>
            <w:tcW w:w="708" w:type="dxa"/>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SL</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SL</w:t>
            </w:r>
          </w:p>
        </w:tc>
        <w:tc>
          <w:tcPr>
            <w:tcW w:w="850" w:type="dxa"/>
            <w:tcBorders>
              <w:top w:val="single" w:sz="4" w:space="0" w:color="auto"/>
              <w:left w:val="single" w:sz="4" w:space="0" w:color="auto"/>
              <w:bottom w:val="single" w:sz="4" w:space="0" w:color="auto"/>
              <w:right w:val="single" w:sz="4" w:space="0" w:color="auto"/>
            </w:tcBorders>
            <w:hideMark/>
          </w:tcPr>
          <w:p w:rsidR="000A6BF5" w:rsidRPr="00844ACF" w:rsidRDefault="000A6BF5" w:rsidP="000A6BF5">
            <w:pPr>
              <w:spacing w:before="40" w:after="40"/>
              <w:jc w:val="both"/>
              <w:rPr>
                <w:b/>
                <w:sz w:val="24"/>
                <w:szCs w:val="24"/>
              </w:rPr>
            </w:pPr>
            <w:r w:rsidRPr="00844ACF">
              <w:rPr>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4"/>
                <w:szCs w:val="24"/>
              </w:rPr>
            </w:pPr>
          </w:p>
        </w:tc>
      </w:tr>
      <w:tr w:rsidR="0048622F" w:rsidRPr="000A6BF5" w:rsidTr="0048622F">
        <w:tc>
          <w:tcPr>
            <w:tcW w:w="1555"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2021</w:t>
            </w:r>
          </w:p>
        </w:tc>
        <w:tc>
          <w:tcPr>
            <w:tcW w:w="757"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44666E">
            <w:pPr>
              <w:spacing w:before="40" w:after="40"/>
              <w:jc w:val="both"/>
              <w:rPr>
                <w:sz w:val="24"/>
                <w:szCs w:val="24"/>
              </w:rPr>
            </w:pPr>
            <w:r w:rsidRPr="00D05327">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r>
      <w:tr w:rsidR="0048622F" w:rsidRPr="000A6BF5" w:rsidTr="0048622F">
        <w:tc>
          <w:tcPr>
            <w:tcW w:w="1555"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2022</w:t>
            </w:r>
          </w:p>
        </w:tc>
        <w:tc>
          <w:tcPr>
            <w:tcW w:w="757"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44666E">
            <w:pPr>
              <w:spacing w:before="40" w:after="40"/>
              <w:jc w:val="both"/>
              <w:rPr>
                <w:sz w:val="24"/>
                <w:szCs w:val="24"/>
              </w:rPr>
            </w:pPr>
            <w:r w:rsidRPr="00D05327">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48622F" w:rsidRPr="00D05327" w:rsidRDefault="0048622F">
            <w:r w:rsidRPr="00D05327">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r>
      <w:tr w:rsidR="0048622F" w:rsidRPr="000A6BF5" w:rsidTr="0048622F">
        <w:tc>
          <w:tcPr>
            <w:tcW w:w="1555"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2023</w:t>
            </w:r>
          </w:p>
        </w:tc>
        <w:tc>
          <w:tcPr>
            <w:tcW w:w="757"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44666E">
            <w:pPr>
              <w:spacing w:before="40" w:after="40"/>
              <w:jc w:val="both"/>
              <w:rPr>
                <w:sz w:val="24"/>
                <w:szCs w:val="24"/>
              </w:rPr>
            </w:pPr>
            <w:r w:rsidRPr="00D05327">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48622F" w:rsidRPr="00D05327" w:rsidRDefault="0048622F">
            <w:r w:rsidRPr="00D05327">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r>
      <w:tr w:rsidR="0048622F" w:rsidRPr="000A6BF5" w:rsidTr="0048622F">
        <w:tc>
          <w:tcPr>
            <w:tcW w:w="1555"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2024</w:t>
            </w:r>
          </w:p>
        </w:tc>
        <w:tc>
          <w:tcPr>
            <w:tcW w:w="757"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44666E">
            <w:pPr>
              <w:spacing w:before="40" w:after="40"/>
              <w:jc w:val="both"/>
              <w:rPr>
                <w:sz w:val="24"/>
                <w:szCs w:val="24"/>
              </w:rPr>
            </w:pPr>
            <w:r w:rsidRPr="00D05327">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48622F" w:rsidRPr="00D05327" w:rsidRDefault="0048622F">
            <w:r w:rsidRPr="00D05327">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r>
      <w:tr w:rsidR="0048622F" w:rsidRPr="000A6BF5" w:rsidTr="0048622F">
        <w:tc>
          <w:tcPr>
            <w:tcW w:w="1555"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2025</w:t>
            </w:r>
          </w:p>
        </w:tc>
        <w:tc>
          <w:tcPr>
            <w:tcW w:w="757"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44666E">
            <w:pPr>
              <w:spacing w:before="40" w:after="40"/>
              <w:jc w:val="both"/>
              <w:rPr>
                <w:sz w:val="24"/>
                <w:szCs w:val="24"/>
              </w:rPr>
            </w:pPr>
            <w:r w:rsidRPr="00D05327">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48622F" w:rsidRPr="00D05327" w:rsidRDefault="0048622F">
            <w:r w:rsidRPr="00D05327">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44666E">
            <w:pPr>
              <w:spacing w:before="40" w:after="40"/>
              <w:jc w:val="both"/>
              <w:rPr>
                <w:sz w:val="24"/>
                <w:szCs w:val="24"/>
              </w:rPr>
            </w:pPr>
            <w:r w:rsidRPr="00D05327">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lang w:val="vi-VN"/>
              </w:rPr>
            </w:pPr>
          </w:p>
        </w:tc>
        <w:tc>
          <w:tcPr>
            <w:tcW w:w="709" w:type="dxa"/>
            <w:tcBorders>
              <w:top w:val="single" w:sz="4" w:space="0" w:color="auto"/>
              <w:left w:val="single" w:sz="4" w:space="0" w:color="auto"/>
              <w:bottom w:val="single" w:sz="4" w:space="0" w:color="auto"/>
              <w:right w:val="single" w:sz="4" w:space="0" w:color="auto"/>
            </w:tcBorders>
            <w:hideMark/>
          </w:tcPr>
          <w:p w:rsidR="0048622F" w:rsidRPr="00D05327" w:rsidRDefault="0048622F" w:rsidP="000A6BF5">
            <w:pPr>
              <w:spacing w:before="40" w:after="40"/>
              <w:jc w:val="both"/>
              <w:rPr>
                <w:sz w:val="24"/>
                <w:szCs w:val="24"/>
              </w:rPr>
            </w:pPr>
            <w:r w:rsidRPr="00D05327">
              <w:rPr>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622F" w:rsidRPr="00D05327" w:rsidRDefault="0048622F" w:rsidP="000A6BF5">
            <w:pPr>
              <w:spacing w:before="40" w:after="40"/>
              <w:jc w:val="both"/>
              <w:rPr>
                <w:sz w:val="24"/>
                <w:szCs w:val="24"/>
              </w:rPr>
            </w:pPr>
          </w:p>
        </w:tc>
      </w:tr>
    </w:tbl>
    <w:p w:rsidR="000A6BF5" w:rsidRPr="00D05327" w:rsidRDefault="000A6BF5" w:rsidP="00D05327">
      <w:pPr>
        <w:spacing w:before="40" w:after="40"/>
        <w:ind w:firstLine="720"/>
        <w:jc w:val="both"/>
        <w:rPr>
          <w:b/>
          <w:i/>
          <w:sz w:val="26"/>
          <w:szCs w:val="26"/>
        </w:rPr>
      </w:pPr>
      <w:r w:rsidRPr="00D05327">
        <w:rPr>
          <w:b/>
          <w:i/>
          <w:sz w:val="26"/>
          <w:szCs w:val="26"/>
        </w:rPr>
        <w:t>2.</w:t>
      </w:r>
      <w:r w:rsidRPr="00D05327">
        <w:rPr>
          <w:b/>
          <w:i/>
          <w:sz w:val="26"/>
          <w:szCs w:val="26"/>
          <w:lang w:val="vi-VN"/>
        </w:rPr>
        <w:t>3</w:t>
      </w:r>
      <w:r w:rsidRPr="00D05327">
        <w:rPr>
          <w:b/>
          <w:i/>
          <w:sz w:val="26"/>
          <w:szCs w:val="26"/>
        </w:rPr>
        <w:t>. Cơ sở vật chất, thiết bị, công nghệ</w:t>
      </w:r>
    </w:p>
    <w:p w:rsidR="000A6BF5" w:rsidRPr="00D05327" w:rsidRDefault="000A6BF5" w:rsidP="00D05327">
      <w:pPr>
        <w:spacing w:before="40" w:after="40"/>
        <w:ind w:firstLine="720"/>
        <w:jc w:val="both"/>
        <w:rPr>
          <w:b/>
          <w:i/>
          <w:sz w:val="26"/>
          <w:szCs w:val="26"/>
        </w:rPr>
      </w:pPr>
      <w:r w:rsidRPr="00D05327">
        <w:rPr>
          <w:sz w:val="26"/>
          <w:szCs w:val="26"/>
          <w:shd w:val="clear" w:color="auto" w:fill="FFFFFF"/>
          <w:lang w:val="fr-FR"/>
        </w:rPr>
        <w:t>Phòng học, phòng làm việc, phòng phục vụ được sửa chữa nâng cấp, trang bị các thiết bị phục vụ dạy, học và làm việc đạt chuẩn.</w:t>
      </w:r>
    </w:p>
    <w:p w:rsidR="000A6BF5" w:rsidRPr="00D05327" w:rsidRDefault="000A6BF5" w:rsidP="00D05327">
      <w:pPr>
        <w:spacing w:before="40" w:after="40"/>
        <w:ind w:firstLine="720"/>
        <w:jc w:val="both"/>
        <w:rPr>
          <w:sz w:val="26"/>
          <w:szCs w:val="26"/>
          <w:shd w:val="clear" w:color="auto" w:fill="FFFFFF"/>
          <w:lang w:val="fr-FR"/>
        </w:rPr>
      </w:pPr>
      <w:r w:rsidRPr="00D05327">
        <w:rPr>
          <w:sz w:val="26"/>
          <w:szCs w:val="26"/>
          <w:shd w:val="clear" w:color="auto" w:fill="FFFFFF"/>
          <w:lang w:val="fr-FR"/>
        </w:rPr>
        <w:t>Các phòng tin học, ngoại ngữ, mỹ thuật</w:t>
      </w:r>
      <w:r w:rsidR="00280388" w:rsidRPr="00D05327">
        <w:rPr>
          <w:sz w:val="26"/>
          <w:szCs w:val="26"/>
          <w:shd w:val="clear" w:color="auto" w:fill="FFFFFF"/>
          <w:lang w:val="fr-FR"/>
        </w:rPr>
        <w:t>, âm nhạc</w:t>
      </w:r>
      <w:r w:rsidRPr="00D05327">
        <w:rPr>
          <w:sz w:val="26"/>
          <w:szCs w:val="26"/>
          <w:shd w:val="clear" w:color="auto" w:fill="FFFFFF"/>
          <w:lang w:val="fr-FR"/>
        </w:rPr>
        <w:t xml:space="preserve"> được trang bị nâng cấp theo hướng hiện đại.</w:t>
      </w:r>
    </w:p>
    <w:p w:rsidR="000A6BF5" w:rsidRPr="00D05327" w:rsidRDefault="000A6BF5" w:rsidP="000A6BF5">
      <w:pPr>
        <w:spacing w:before="40" w:after="40"/>
        <w:jc w:val="both"/>
        <w:rPr>
          <w:sz w:val="26"/>
          <w:szCs w:val="26"/>
        </w:rPr>
      </w:pPr>
      <w:r w:rsidRPr="00D05327">
        <w:rPr>
          <w:sz w:val="26"/>
          <w:szCs w:val="26"/>
          <w:shd w:val="clear" w:color="auto" w:fill="FFFFFF"/>
          <w:lang w:val="fr-FR"/>
        </w:rPr>
        <w:t xml:space="preserve">  </w:t>
      </w:r>
      <w:r w:rsidR="00D05327" w:rsidRPr="00D05327">
        <w:rPr>
          <w:sz w:val="26"/>
          <w:szCs w:val="26"/>
          <w:shd w:val="clear" w:color="auto" w:fill="FFFFFF"/>
          <w:lang w:val="fr-FR"/>
        </w:rPr>
        <w:t xml:space="preserve">       </w:t>
      </w:r>
      <w:r w:rsidRPr="00D05327">
        <w:rPr>
          <w:sz w:val="26"/>
          <w:szCs w:val="26"/>
          <w:shd w:val="clear" w:color="auto" w:fill="FFFFFF"/>
          <w:lang w:val="fr-FR"/>
        </w:rPr>
        <w:t>Xây dựng môi trường sư phạm “ Xanh - Sạch - Đẹp”.</w:t>
      </w:r>
    </w:p>
    <w:p w:rsidR="000A6BF5" w:rsidRPr="00D05327" w:rsidRDefault="000A6BF5" w:rsidP="000A6BF5">
      <w:pPr>
        <w:spacing w:before="40" w:after="40"/>
        <w:jc w:val="both"/>
        <w:rPr>
          <w:sz w:val="26"/>
          <w:szCs w:val="26"/>
          <w:shd w:val="clear" w:color="auto" w:fill="FFFFFF"/>
          <w:lang w:val="fr-FR"/>
        </w:rPr>
      </w:pPr>
      <w:r w:rsidRPr="00D05327">
        <w:rPr>
          <w:sz w:val="26"/>
          <w:szCs w:val="26"/>
          <w:shd w:val="clear" w:color="auto" w:fill="FFFFFF"/>
          <w:lang w:val="fr-FR"/>
        </w:rPr>
        <w:t xml:space="preserve">  </w:t>
      </w:r>
      <w:r w:rsidR="00D05327" w:rsidRPr="00D05327">
        <w:rPr>
          <w:sz w:val="26"/>
          <w:szCs w:val="26"/>
          <w:shd w:val="clear" w:color="auto" w:fill="FFFFFF"/>
          <w:lang w:val="fr-FR"/>
        </w:rPr>
        <w:t xml:space="preserve">      </w:t>
      </w:r>
      <w:r w:rsidRPr="00D05327">
        <w:rPr>
          <w:sz w:val="26"/>
          <w:szCs w:val="26"/>
          <w:shd w:val="clear" w:color="auto" w:fill="FFFFFF"/>
          <w:lang w:val="fr-FR"/>
        </w:rPr>
        <w:t>Xây dựng ‘Trường học thân thiện, học sinh tích cực"</w:t>
      </w:r>
      <w:r w:rsidR="00D05327" w:rsidRPr="00D05327">
        <w:rPr>
          <w:sz w:val="26"/>
          <w:szCs w:val="26"/>
          <w:shd w:val="clear" w:color="auto" w:fill="FFFFFF"/>
          <w:lang w:val="fr-FR"/>
        </w:rPr>
        <w:t xml:space="preserve">. </w:t>
      </w:r>
      <w:r w:rsidRPr="00D05327">
        <w:rPr>
          <w:sz w:val="26"/>
          <w:szCs w:val="26"/>
          <w:shd w:val="clear" w:color="auto" w:fill="FFFFFF"/>
        </w:rPr>
        <w:t>Cụ thể</w:t>
      </w:r>
      <w:r w:rsidRPr="00D05327">
        <w:rPr>
          <w:sz w:val="26"/>
          <w:szCs w:val="26"/>
          <w:shd w:val="clear" w:color="auto" w:fill="FFFFFF"/>
          <w:lang w:val="vi-VN"/>
        </w:rPr>
        <w:t>:</w:t>
      </w:r>
    </w:p>
    <w:tbl>
      <w:tblPr>
        <w:tblW w:w="9517"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3736"/>
        <w:gridCol w:w="2410"/>
        <w:gridCol w:w="2410"/>
      </w:tblGrid>
      <w:tr w:rsidR="000A6BF5" w:rsidRPr="00D05327" w:rsidTr="000A6BF5">
        <w:trPr>
          <w:jc w:val="center"/>
        </w:trPr>
        <w:tc>
          <w:tcPr>
            <w:tcW w:w="961" w:type="dxa"/>
            <w:tcBorders>
              <w:top w:val="single" w:sz="4" w:space="0" w:color="auto"/>
              <w:left w:val="single" w:sz="4" w:space="0" w:color="auto"/>
              <w:bottom w:val="single" w:sz="4" w:space="0" w:color="auto"/>
              <w:right w:val="single" w:sz="4" w:space="0" w:color="auto"/>
            </w:tcBorders>
            <w:hideMark/>
          </w:tcPr>
          <w:p w:rsidR="000A6BF5" w:rsidRPr="0014360B" w:rsidRDefault="000A6BF5" w:rsidP="000A6BF5">
            <w:pPr>
              <w:spacing w:before="40" w:after="40"/>
              <w:jc w:val="both"/>
              <w:rPr>
                <w:b/>
                <w:sz w:val="26"/>
                <w:szCs w:val="26"/>
                <w:shd w:val="clear" w:color="auto" w:fill="FFFFFF"/>
              </w:rPr>
            </w:pPr>
            <w:r w:rsidRPr="0014360B">
              <w:rPr>
                <w:b/>
                <w:sz w:val="26"/>
                <w:szCs w:val="26"/>
                <w:shd w:val="clear" w:color="auto" w:fill="FFFFFF"/>
              </w:rPr>
              <w:t>Năm học</w:t>
            </w:r>
          </w:p>
        </w:tc>
        <w:tc>
          <w:tcPr>
            <w:tcW w:w="3736" w:type="dxa"/>
            <w:tcBorders>
              <w:top w:val="single" w:sz="4" w:space="0" w:color="auto"/>
              <w:left w:val="single" w:sz="4" w:space="0" w:color="auto"/>
              <w:bottom w:val="single" w:sz="4" w:space="0" w:color="auto"/>
              <w:right w:val="single" w:sz="4" w:space="0" w:color="auto"/>
            </w:tcBorders>
            <w:hideMark/>
          </w:tcPr>
          <w:p w:rsidR="000A6BF5" w:rsidRPr="0014360B" w:rsidRDefault="000A6BF5" w:rsidP="000A6BF5">
            <w:pPr>
              <w:spacing w:before="40" w:after="40"/>
              <w:jc w:val="both"/>
              <w:rPr>
                <w:b/>
                <w:sz w:val="26"/>
                <w:szCs w:val="26"/>
                <w:shd w:val="clear" w:color="auto" w:fill="FFFFFF"/>
              </w:rPr>
            </w:pPr>
            <w:r w:rsidRPr="0014360B">
              <w:rPr>
                <w:b/>
                <w:sz w:val="26"/>
                <w:szCs w:val="26"/>
                <w:shd w:val="clear" w:color="auto" w:fill="FFFFFF"/>
              </w:rPr>
              <w:t>Mục tiêu</w:t>
            </w:r>
          </w:p>
        </w:tc>
        <w:tc>
          <w:tcPr>
            <w:tcW w:w="2410" w:type="dxa"/>
            <w:tcBorders>
              <w:top w:val="single" w:sz="4" w:space="0" w:color="auto"/>
              <w:left w:val="single" w:sz="4" w:space="0" w:color="auto"/>
              <w:bottom w:val="single" w:sz="4" w:space="0" w:color="auto"/>
              <w:right w:val="single" w:sz="4" w:space="0" w:color="auto"/>
            </w:tcBorders>
            <w:hideMark/>
          </w:tcPr>
          <w:p w:rsidR="000A6BF5" w:rsidRPr="0014360B" w:rsidRDefault="000A6BF5" w:rsidP="000A6BF5">
            <w:pPr>
              <w:spacing w:before="40" w:after="40"/>
              <w:jc w:val="both"/>
              <w:rPr>
                <w:b/>
                <w:sz w:val="26"/>
                <w:szCs w:val="26"/>
                <w:shd w:val="clear" w:color="auto" w:fill="FFFFFF"/>
                <w:lang w:val="vi-VN"/>
              </w:rPr>
            </w:pPr>
            <w:r w:rsidRPr="0014360B">
              <w:rPr>
                <w:b/>
                <w:sz w:val="26"/>
                <w:szCs w:val="26"/>
                <w:shd w:val="clear" w:color="auto" w:fill="FFFFFF"/>
                <w:lang w:val="vi-VN"/>
              </w:rPr>
              <w:t>Dự toán</w:t>
            </w:r>
          </w:p>
        </w:tc>
        <w:tc>
          <w:tcPr>
            <w:tcW w:w="2410" w:type="dxa"/>
            <w:tcBorders>
              <w:top w:val="single" w:sz="4" w:space="0" w:color="auto"/>
              <w:left w:val="single" w:sz="4" w:space="0" w:color="auto"/>
              <w:bottom w:val="single" w:sz="4" w:space="0" w:color="auto"/>
              <w:right w:val="single" w:sz="4" w:space="0" w:color="auto"/>
            </w:tcBorders>
            <w:hideMark/>
          </w:tcPr>
          <w:p w:rsidR="000A6BF5" w:rsidRPr="0014360B" w:rsidRDefault="000A6BF5" w:rsidP="000A6BF5">
            <w:pPr>
              <w:spacing w:before="40" w:after="40"/>
              <w:jc w:val="both"/>
              <w:rPr>
                <w:b/>
                <w:sz w:val="26"/>
                <w:szCs w:val="26"/>
                <w:shd w:val="clear" w:color="auto" w:fill="FFFFFF"/>
              </w:rPr>
            </w:pPr>
            <w:r w:rsidRPr="0014360B">
              <w:rPr>
                <w:b/>
                <w:sz w:val="26"/>
                <w:szCs w:val="26"/>
                <w:shd w:val="clear" w:color="auto" w:fill="FFFFFF"/>
              </w:rPr>
              <w:t>Nguồn KP</w:t>
            </w:r>
          </w:p>
        </w:tc>
      </w:tr>
      <w:tr w:rsidR="000A6BF5" w:rsidRPr="00D05327" w:rsidTr="000A6BF5">
        <w:trPr>
          <w:jc w:val="cent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2021 - 2022</w:t>
            </w: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lang w:val="vi-VN"/>
              </w:rPr>
            </w:pPr>
            <w:r w:rsidRPr="00D05327">
              <w:rPr>
                <w:sz w:val="26"/>
                <w:szCs w:val="26"/>
                <w:shd w:val="clear" w:color="auto" w:fill="FFFFFF"/>
              </w:rPr>
              <w:t xml:space="preserve">Xây dựng thư viện </w:t>
            </w:r>
            <w:r w:rsidRPr="00D05327">
              <w:rPr>
                <w:sz w:val="26"/>
                <w:szCs w:val="26"/>
                <w:shd w:val="clear" w:color="auto" w:fill="FFFFFF"/>
                <w:lang w:val="vi-VN"/>
              </w:rPr>
              <w:t>thân thiện</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lang w:val="vi-VN"/>
              </w:rPr>
            </w:pPr>
            <w:r w:rsidRPr="00D05327">
              <w:rPr>
                <w:sz w:val="26"/>
                <w:szCs w:val="26"/>
                <w:shd w:val="clear" w:color="auto" w:fill="FFFFFF"/>
                <w:lang w:val="vi-VN"/>
              </w:rPr>
              <w:t xml:space="preserve">   30.000.000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F26FD">
            <w:pPr>
              <w:spacing w:before="40" w:after="40"/>
              <w:jc w:val="both"/>
              <w:rPr>
                <w:sz w:val="26"/>
                <w:szCs w:val="26"/>
                <w:shd w:val="clear" w:color="auto" w:fill="FFFFFF"/>
                <w:lang w:val="vi-VN"/>
              </w:rPr>
            </w:pPr>
            <w:r w:rsidRPr="00D05327">
              <w:rPr>
                <w:sz w:val="26"/>
                <w:szCs w:val="26"/>
                <w:shd w:val="clear" w:color="auto" w:fill="FFFFFF"/>
              </w:rPr>
              <w:t>Huy động tài trợ</w:t>
            </w:r>
            <w:r w:rsidRPr="00D05327">
              <w:rPr>
                <w:sz w:val="26"/>
                <w:szCs w:val="26"/>
                <w:shd w:val="clear" w:color="auto" w:fill="FFFFFF"/>
                <w:lang w:val="vi-VN"/>
              </w:rPr>
              <w:t xml:space="preserve">+ Ngân sách </w:t>
            </w:r>
          </w:p>
        </w:tc>
      </w:tr>
      <w:tr w:rsidR="000A6BF5" w:rsidRPr="00D05327" w:rsidTr="000A6B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6"/>
                <w:szCs w:val="26"/>
                <w:shd w:val="clear" w:color="auto" w:fill="FFFFFF"/>
              </w:rPr>
            </w:pP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Đảm bảo mỗi GV lớp 2 có bộ đồ dùng dạy học, 01 tivi thông minh để giảng dạy</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lang w:val="vi-VN"/>
              </w:rPr>
            </w:pPr>
            <w:r w:rsidRPr="00D05327">
              <w:rPr>
                <w:sz w:val="26"/>
                <w:szCs w:val="26"/>
                <w:shd w:val="clear" w:color="auto" w:fill="FFFFFF"/>
                <w:lang w:val="vi-VN"/>
              </w:rPr>
              <w:t xml:space="preserve">   </w:t>
            </w:r>
            <w:r w:rsidRPr="00D05327">
              <w:rPr>
                <w:sz w:val="26"/>
                <w:szCs w:val="26"/>
                <w:shd w:val="clear" w:color="auto" w:fill="FFFFFF"/>
              </w:rPr>
              <w:t>100</w:t>
            </w:r>
            <w:r w:rsidRPr="00D05327">
              <w:rPr>
                <w:sz w:val="26"/>
                <w:szCs w:val="26"/>
                <w:shd w:val="clear" w:color="auto" w:fill="FFFFFF"/>
                <w:lang w:val="vi-VN"/>
              </w:rPr>
              <w:t>.000.000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1B68B2" w:rsidP="000A6BF5">
            <w:pPr>
              <w:spacing w:before="40" w:after="40"/>
              <w:jc w:val="both"/>
              <w:rPr>
                <w:sz w:val="26"/>
                <w:szCs w:val="26"/>
                <w:shd w:val="clear" w:color="auto" w:fill="FFFFFF"/>
              </w:rPr>
            </w:pPr>
            <w:r w:rsidRPr="00D05327">
              <w:rPr>
                <w:sz w:val="26"/>
                <w:szCs w:val="26"/>
                <w:shd w:val="clear" w:color="auto" w:fill="FFFFFF"/>
              </w:rPr>
              <w:t>Huy động tài trợ</w:t>
            </w:r>
            <w:r w:rsidRPr="00D05327">
              <w:rPr>
                <w:sz w:val="26"/>
                <w:szCs w:val="26"/>
                <w:shd w:val="clear" w:color="auto" w:fill="FFFFFF"/>
                <w:lang w:val="vi-VN"/>
              </w:rPr>
              <w:t>+ Ngân sách</w:t>
            </w:r>
          </w:p>
        </w:tc>
      </w:tr>
      <w:tr w:rsidR="000A6BF5" w:rsidRPr="00D05327" w:rsidTr="000A6B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6"/>
                <w:szCs w:val="26"/>
                <w:shd w:val="clear" w:color="auto" w:fill="FFFFFF"/>
              </w:rPr>
            </w:pP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1B68B2">
            <w:pPr>
              <w:spacing w:before="40" w:after="40"/>
              <w:jc w:val="both"/>
              <w:rPr>
                <w:sz w:val="26"/>
                <w:szCs w:val="26"/>
                <w:shd w:val="clear" w:color="auto" w:fill="FFFFFF"/>
              </w:rPr>
            </w:pPr>
            <w:r w:rsidRPr="00D05327">
              <w:rPr>
                <w:sz w:val="26"/>
                <w:szCs w:val="26"/>
                <w:shd w:val="clear" w:color="auto" w:fill="FFFFFF"/>
              </w:rPr>
              <w:t xml:space="preserve">Đảm bảo 100% lớp </w:t>
            </w:r>
            <w:r w:rsidR="001B68B2" w:rsidRPr="00D05327">
              <w:rPr>
                <w:sz w:val="26"/>
                <w:szCs w:val="26"/>
                <w:shd w:val="clear" w:color="auto" w:fill="FFFFFF"/>
              </w:rPr>
              <w:t xml:space="preserve">2 </w:t>
            </w:r>
            <w:r w:rsidRPr="00D05327">
              <w:rPr>
                <w:sz w:val="26"/>
                <w:szCs w:val="26"/>
                <w:shd w:val="clear" w:color="auto" w:fill="FFFFFF"/>
              </w:rPr>
              <w:t>có bàn ghế đúng quy cách</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lang w:val="vi-VN"/>
              </w:rPr>
              <w:t xml:space="preserve"> </w:t>
            </w:r>
            <w:r w:rsidRPr="00D05327">
              <w:rPr>
                <w:sz w:val="26"/>
                <w:szCs w:val="26"/>
                <w:shd w:val="clear" w:color="auto" w:fill="FFFFFF"/>
              </w:rPr>
              <w:t>50.000.000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F26FD">
            <w:pPr>
              <w:spacing w:before="40" w:after="40"/>
              <w:jc w:val="both"/>
              <w:rPr>
                <w:sz w:val="26"/>
                <w:szCs w:val="26"/>
                <w:shd w:val="clear" w:color="auto" w:fill="FFFFFF"/>
              </w:rPr>
            </w:pPr>
            <w:r w:rsidRPr="00D05327">
              <w:rPr>
                <w:sz w:val="26"/>
                <w:szCs w:val="26"/>
                <w:shd w:val="clear" w:color="auto" w:fill="FFFFFF"/>
              </w:rPr>
              <w:t xml:space="preserve">Ngân sách </w:t>
            </w:r>
          </w:p>
        </w:tc>
      </w:tr>
      <w:tr w:rsidR="000A6BF5" w:rsidRPr="00D05327" w:rsidTr="000A6B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6"/>
                <w:szCs w:val="26"/>
                <w:shd w:val="clear" w:color="auto" w:fill="FFFFFF"/>
              </w:rPr>
            </w:pP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416986">
            <w:pPr>
              <w:spacing w:before="40" w:after="40"/>
              <w:jc w:val="both"/>
              <w:rPr>
                <w:sz w:val="26"/>
                <w:szCs w:val="26"/>
                <w:shd w:val="clear" w:color="auto" w:fill="FFFFFF"/>
              </w:rPr>
            </w:pPr>
            <w:r w:rsidRPr="00D05327">
              <w:rPr>
                <w:sz w:val="26"/>
                <w:szCs w:val="26"/>
                <w:shd w:val="clear" w:color="auto" w:fill="FFFFFF"/>
                <w:lang w:val="vi-VN"/>
              </w:rPr>
              <w:t xml:space="preserve">Sửa chữa nâng cấp cơ sở vật chất </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lang w:val="vi-VN"/>
              </w:rPr>
            </w:pPr>
            <w:r w:rsidRPr="00D05327">
              <w:rPr>
                <w:sz w:val="26"/>
                <w:szCs w:val="26"/>
                <w:shd w:val="clear" w:color="auto" w:fill="FFFFFF"/>
                <w:lang w:val="vi-VN"/>
              </w:rPr>
              <w:t xml:space="preserve">   </w:t>
            </w:r>
            <w:r w:rsidRPr="00D05327">
              <w:rPr>
                <w:sz w:val="26"/>
                <w:szCs w:val="26"/>
                <w:shd w:val="clear" w:color="auto" w:fill="FFFFFF"/>
              </w:rPr>
              <w:t>1.0</w:t>
            </w:r>
            <w:r w:rsidRPr="00D05327">
              <w:rPr>
                <w:sz w:val="26"/>
                <w:szCs w:val="26"/>
                <w:shd w:val="clear" w:color="auto" w:fill="FFFFFF"/>
                <w:lang w:val="vi-VN"/>
              </w:rPr>
              <w:t>00.000.000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416986">
            <w:pPr>
              <w:spacing w:before="40" w:after="40"/>
              <w:jc w:val="both"/>
              <w:rPr>
                <w:sz w:val="26"/>
                <w:szCs w:val="26"/>
                <w:shd w:val="clear" w:color="auto" w:fill="FFFFFF"/>
                <w:lang w:val="vi-VN"/>
              </w:rPr>
            </w:pPr>
            <w:r w:rsidRPr="00D05327">
              <w:rPr>
                <w:sz w:val="26"/>
                <w:szCs w:val="26"/>
                <w:shd w:val="clear" w:color="auto" w:fill="FFFFFF"/>
                <w:lang w:val="vi-VN"/>
              </w:rPr>
              <w:t xml:space="preserve">Ngân sách </w:t>
            </w:r>
          </w:p>
        </w:tc>
      </w:tr>
      <w:tr w:rsidR="000A6BF5" w:rsidRPr="00D05327" w:rsidTr="000A6BF5">
        <w:trPr>
          <w:jc w:val="center"/>
        </w:trPr>
        <w:tc>
          <w:tcPr>
            <w:tcW w:w="961" w:type="dxa"/>
            <w:vMerge w:val="restart"/>
            <w:tcBorders>
              <w:top w:val="single" w:sz="4" w:space="0" w:color="auto"/>
              <w:left w:val="single" w:sz="4" w:space="0" w:color="auto"/>
              <w:bottom w:val="single" w:sz="4" w:space="0" w:color="auto"/>
              <w:right w:val="single" w:sz="4" w:space="0" w:color="auto"/>
            </w:tcBorders>
            <w:vAlign w:val="center"/>
          </w:tcPr>
          <w:p w:rsidR="000A6BF5" w:rsidRPr="00D05327" w:rsidRDefault="000A6BF5" w:rsidP="000A6BF5">
            <w:pPr>
              <w:spacing w:before="40" w:after="40"/>
              <w:jc w:val="both"/>
              <w:rPr>
                <w:sz w:val="26"/>
                <w:szCs w:val="26"/>
                <w:shd w:val="clear" w:color="auto" w:fill="FFFFFF"/>
              </w:rPr>
            </w:pPr>
          </w:p>
          <w:p w:rsidR="000A6BF5" w:rsidRPr="00D05327" w:rsidRDefault="000A6BF5" w:rsidP="000A6BF5">
            <w:pPr>
              <w:spacing w:before="40" w:after="40"/>
              <w:jc w:val="both"/>
              <w:rPr>
                <w:sz w:val="26"/>
                <w:szCs w:val="26"/>
                <w:shd w:val="clear" w:color="auto" w:fill="FFFFFF"/>
              </w:rPr>
            </w:pPr>
          </w:p>
          <w:p w:rsidR="000A6BF5" w:rsidRPr="00D05327" w:rsidRDefault="000A6BF5" w:rsidP="000A6BF5">
            <w:pPr>
              <w:spacing w:before="40" w:after="40"/>
              <w:jc w:val="both"/>
              <w:rPr>
                <w:sz w:val="26"/>
                <w:szCs w:val="26"/>
                <w:shd w:val="clear" w:color="auto" w:fill="FFFFFF"/>
              </w:rPr>
            </w:pPr>
          </w:p>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lastRenderedPageBreak/>
              <w:t>2022 - 2023</w:t>
            </w: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lastRenderedPageBreak/>
              <w:t>Bổ sung các thiết bị cho phòng tiếng Anh</w:t>
            </w:r>
            <w:r w:rsidR="00416986" w:rsidRPr="00D05327">
              <w:rPr>
                <w:sz w:val="26"/>
                <w:szCs w:val="26"/>
                <w:shd w:val="clear" w:color="auto" w:fill="FFFFFF"/>
              </w:rPr>
              <w:t>, Tin</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416986">
            <w:pPr>
              <w:spacing w:before="40" w:after="40"/>
              <w:jc w:val="both"/>
              <w:rPr>
                <w:sz w:val="26"/>
                <w:szCs w:val="26"/>
                <w:shd w:val="clear" w:color="auto" w:fill="FFFFFF"/>
                <w:lang w:val="vi-VN"/>
              </w:rPr>
            </w:pPr>
            <w:r w:rsidRPr="00D05327">
              <w:rPr>
                <w:sz w:val="26"/>
                <w:szCs w:val="26"/>
                <w:shd w:val="clear" w:color="auto" w:fill="FFFFFF"/>
                <w:lang w:val="vi-VN"/>
              </w:rPr>
              <w:t xml:space="preserve">  </w:t>
            </w:r>
            <w:r w:rsidR="00416986" w:rsidRPr="00D05327">
              <w:rPr>
                <w:sz w:val="26"/>
                <w:szCs w:val="26"/>
                <w:shd w:val="clear" w:color="auto" w:fill="FFFFFF"/>
              </w:rPr>
              <w:t>25</w:t>
            </w:r>
            <w:r w:rsidRPr="00D05327">
              <w:rPr>
                <w:sz w:val="26"/>
                <w:szCs w:val="26"/>
                <w:shd w:val="clear" w:color="auto" w:fill="FFFFFF"/>
                <w:lang w:val="vi-VN"/>
              </w:rPr>
              <w:t>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416986">
            <w:pPr>
              <w:spacing w:before="40" w:after="40"/>
              <w:jc w:val="both"/>
              <w:rPr>
                <w:sz w:val="26"/>
                <w:szCs w:val="26"/>
                <w:shd w:val="clear" w:color="auto" w:fill="FFFFFF"/>
                <w:lang w:val="vi-VN"/>
              </w:rPr>
            </w:pPr>
            <w:r w:rsidRPr="00D05327">
              <w:rPr>
                <w:sz w:val="26"/>
                <w:szCs w:val="26"/>
                <w:shd w:val="clear" w:color="auto" w:fill="FFFFFF"/>
                <w:lang w:val="vi-VN"/>
              </w:rPr>
              <w:t xml:space="preserve">Ngân sách </w:t>
            </w:r>
          </w:p>
        </w:tc>
      </w:tr>
      <w:tr w:rsidR="000A6BF5" w:rsidRPr="00D05327" w:rsidTr="000A6B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6"/>
                <w:szCs w:val="26"/>
                <w:shd w:val="clear" w:color="auto" w:fill="FFFFFF"/>
              </w:rPr>
            </w:pP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 xml:space="preserve">Kiện toàn, nâng cấp đường điện, </w:t>
            </w:r>
            <w:r w:rsidRPr="00D05327">
              <w:rPr>
                <w:sz w:val="26"/>
                <w:szCs w:val="26"/>
                <w:shd w:val="clear" w:color="auto" w:fill="FFFFFF"/>
              </w:rPr>
              <w:lastRenderedPageBreak/>
              <w:t>hệ thống internet phục vụ công tác quản lý, dạy và học</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lang w:val="vi-VN"/>
              </w:rPr>
            </w:pPr>
            <w:r w:rsidRPr="00D05327">
              <w:rPr>
                <w:sz w:val="26"/>
                <w:szCs w:val="26"/>
                <w:shd w:val="clear" w:color="auto" w:fill="FFFFFF"/>
                <w:lang w:val="vi-VN"/>
              </w:rPr>
              <w:lastRenderedPageBreak/>
              <w:t xml:space="preserve">  20.000.000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416986">
            <w:pPr>
              <w:spacing w:before="40" w:after="40"/>
              <w:jc w:val="both"/>
              <w:rPr>
                <w:sz w:val="26"/>
                <w:szCs w:val="26"/>
                <w:shd w:val="clear" w:color="auto" w:fill="FFFFFF"/>
              </w:rPr>
            </w:pPr>
            <w:r w:rsidRPr="00D05327">
              <w:rPr>
                <w:sz w:val="26"/>
                <w:szCs w:val="26"/>
                <w:shd w:val="clear" w:color="auto" w:fill="FFFFFF"/>
              </w:rPr>
              <w:t xml:space="preserve">Ngân sách </w:t>
            </w:r>
          </w:p>
        </w:tc>
      </w:tr>
      <w:tr w:rsidR="000A6BF5" w:rsidRPr="00D05327" w:rsidTr="000A6B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6"/>
                <w:szCs w:val="26"/>
                <w:shd w:val="clear" w:color="auto" w:fill="FFFFFF"/>
              </w:rPr>
            </w:pP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Đảm bảo 100% lớp 3 có bàn ghế đúng quy cách.</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 xml:space="preserve"> 50.000.000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Ngân sách trường</w:t>
            </w:r>
          </w:p>
        </w:tc>
      </w:tr>
      <w:tr w:rsidR="000A6BF5" w:rsidRPr="00D05327" w:rsidTr="000A6B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6"/>
                <w:szCs w:val="26"/>
                <w:shd w:val="clear" w:color="auto" w:fill="FFFFFF"/>
              </w:rPr>
            </w:pP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Đảm bảo mỗi GV lớp 3 có bộ đồ dùng dạy học, 01 tivi thông minh để giảng dạy</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100.000.000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1B68B2">
            <w:pPr>
              <w:spacing w:before="40" w:after="40"/>
              <w:jc w:val="both"/>
              <w:rPr>
                <w:sz w:val="26"/>
                <w:szCs w:val="26"/>
                <w:shd w:val="clear" w:color="auto" w:fill="FFFFFF"/>
              </w:rPr>
            </w:pPr>
            <w:r w:rsidRPr="00D05327">
              <w:rPr>
                <w:sz w:val="26"/>
                <w:szCs w:val="26"/>
                <w:shd w:val="clear" w:color="auto" w:fill="FFFFFF"/>
              </w:rPr>
              <w:t>Huy động tài trợ</w:t>
            </w:r>
            <w:r w:rsidR="001B68B2" w:rsidRPr="00D05327">
              <w:rPr>
                <w:sz w:val="26"/>
                <w:szCs w:val="26"/>
                <w:shd w:val="clear" w:color="auto" w:fill="FFFFFF"/>
                <w:lang w:val="vi-VN"/>
              </w:rPr>
              <w:t xml:space="preserve">+ Ngân sách </w:t>
            </w:r>
          </w:p>
        </w:tc>
      </w:tr>
      <w:tr w:rsidR="000A6BF5" w:rsidRPr="00D05327" w:rsidTr="000A6BF5">
        <w:trPr>
          <w:jc w:val="cent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2023 - 2024</w:t>
            </w: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Đảm bảo 100% lớp 4 có bàn ghế đúng quy cách, 01 tivi thông minh và 01 bộ bộ đồ dùng dạy học</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1B68B2">
            <w:pPr>
              <w:spacing w:before="40" w:after="40"/>
              <w:jc w:val="both"/>
              <w:rPr>
                <w:sz w:val="26"/>
                <w:szCs w:val="26"/>
                <w:shd w:val="clear" w:color="auto" w:fill="FFFFFF"/>
              </w:rPr>
            </w:pPr>
            <w:r w:rsidRPr="00D05327">
              <w:rPr>
                <w:sz w:val="26"/>
                <w:szCs w:val="26"/>
                <w:shd w:val="clear" w:color="auto" w:fill="FFFFFF"/>
              </w:rPr>
              <w:t>1</w:t>
            </w:r>
            <w:r w:rsidR="001B68B2" w:rsidRPr="00D05327">
              <w:rPr>
                <w:sz w:val="26"/>
                <w:szCs w:val="26"/>
                <w:shd w:val="clear" w:color="auto" w:fill="FFFFFF"/>
              </w:rPr>
              <w:t>5</w:t>
            </w:r>
            <w:r w:rsidRPr="00D05327">
              <w:rPr>
                <w:sz w:val="26"/>
                <w:szCs w:val="26"/>
                <w:shd w:val="clear" w:color="auto" w:fill="FFFFFF"/>
              </w:rPr>
              <w:t>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1B68B2">
            <w:pPr>
              <w:spacing w:before="40" w:after="40"/>
              <w:jc w:val="both"/>
              <w:rPr>
                <w:sz w:val="26"/>
                <w:szCs w:val="26"/>
                <w:shd w:val="clear" w:color="auto" w:fill="FFFFFF"/>
                <w:lang w:val="vi-VN"/>
              </w:rPr>
            </w:pPr>
            <w:r w:rsidRPr="00D05327">
              <w:rPr>
                <w:sz w:val="26"/>
                <w:szCs w:val="26"/>
                <w:shd w:val="clear" w:color="auto" w:fill="FFFFFF"/>
              </w:rPr>
              <w:t xml:space="preserve">Ngân sách </w:t>
            </w:r>
            <w:r w:rsidRPr="00D05327">
              <w:rPr>
                <w:sz w:val="26"/>
                <w:szCs w:val="26"/>
                <w:shd w:val="clear" w:color="auto" w:fill="FFFFFF"/>
                <w:lang w:val="vi-VN"/>
              </w:rPr>
              <w:t>+ Huy động tài trợ.</w:t>
            </w:r>
          </w:p>
        </w:tc>
      </w:tr>
      <w:tr w:rsidR="000A6BF5" w:rsidRPr="00D05327" w:rsidTr="000A6B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6"/>
                <w:szCs w:val="26"/>
                <w:shd w:val="clear" w:color="auto" w:fill="FFFFFF"/>
              </w:rPr>
            </w:pP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Bổ sung, nâng cấp thiết bị cho phòng hỗ trợ HS khuyết tật học hòa nhập</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 xml:space="preserve"> 10.000.000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Huy động tài trợ</w:t>
            </w:r>
          </w:p>
        </w:tc>
      </w:tr>
      <w:tr w:rsidR="000A6BF5" w:rsidRPr="00D05327" w:rsidTr="000A6BF5">
        <w:trPr>
          <w:jc w:val="center"/>
        </w:trPr>
        <w:tc>
          <w:tcPr>
            <w:tcW w:w="961" w:type="dxa"/>
            <w:vMerge w:val="restart"/>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2024 - 2025</w:t>
            </w: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Đảm bảo 100% lớp 5 có bàn ghế đúng quy cách, 01 tivi thông minh và 01 bộ bộ đồ dùng dạy học</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100.000.000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0A6BF5" w:rsidP="00C238AC">
            <w:pPr>
              <w:spacing w:before="40" w:after="40"/>
              <w:jc w:val="both"/>
              <w:rPr>
                <w:sz w:val="26"/>
                <w:szCs w:val="26"/>
                <w:shd w:val="clear" w:color="auto" w:fill="FFFFFF"/>
              </w:rPr>
            </w:pPr>
            <w:r w:rsidRPr="00D05327">
              <w:rPr>
                <w:sz w:val="26"/>
                <w:szCs w:val="26"/>
                <w:shd w:val="clear" w:color="auto" w:fill="FFFFFF"/>
              </w:rPr>
              <w:t xml:space="preserve">Ngân sách </w:t>
            </w:r>
          </w:p>
        </w:tc>
      </w:tr>
      <w:tr w:rsidR="000A6BF5" w:rsidRPr="00D05327" w:rsidTr="000A6BF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after="0" w:line="240" w:lineRule="auto"/>
              <w:rPr>
                <w:sz w:val="26"/>
                <w:szCs w:val="26"/>
                <w:shd w:val="clear" w:color="auto" w:fill="FFFFFF"/>
              </w:rPr>
            </w:pP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C238AC" w:rsidP="000A6BF5">
            <w:pPr>
              <w:spacing w:before="40" w:after="40"/>
              <w:jc w:val="both"/>
              <w:rPr>
                <w:sz w:val="26"/>
                <w:szCs w:val="26"/>
                <w:shd w:val="clear" w:color="auto" w:fill="FFFFFF"/>
                <w:lang w:val="vi-VN"/>
              </w:rPr>
            </w:pPr>
            <w:r w:rsidRPr="00D05327">
              <w:rPr>
                <w:sz w:val="26"/>
                <w:szCs w:val="26"/>
                <w:shd w:val="clear" w:color="auto" w:fill="FFFFFF"/>
              </w:rPr>
              <w:t>Sửa chữa CSVC</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C238AC" w:rsidP="000A6BF5">
            <w:pPr>
              <w:spacing w:before="40" w:after="40"/>
              <w:jc w:val="both"/>
              <w:rPr>
                <w:sz w:val="26"/>
                <w:szCs w:val="26"/>
                <w:shd w:val="clear" w:color="auto" w:fill="FFFFFF"/>
              </w:rPr>
            </w:pPr>
            <w:r w:rsidRPr="00D05327">
              <w:rPr>
                <w:sz w:val="26"/>
                <w:szCs w:val="26"/>
                <w:shd w:val="clear" w:color="auto" w:fill="FFFFFF"/>
              </w:rPr>
              <w:t>1</w:t>
            </w:r>
            <w:r w:rsidR="000A6BF5" w:rsidRPr="00D05327">
              <w:rPr>
                <w:sz w:val="26"/>
                <w:szCs w:val="26"/>
                <w:shd w:val="clear" w:color="auto" w:fill="FFFFFF"/>
              </w:rPr>
              <w:t>40.000.000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C238AC" w:rsidP="000A6BF5">
            <w:pPr>
              <w:spacing w:before="40" w:after="40"/>
              <w:jc w:val="both"/>
              <w:rPr>
                <w:sz w:val="26"/>
                <w:szCs w:val="26"/>
                <w:shd w:val="clear" w:color="auto" w:fill="FFFFFF"/>
              </w:rPr>
            </w:pPr>
            <w:r w:rsidRPr="00D05327">
              <w:rPr>
                <w:sz w:val="26"/>
                <w:szCs w:val="26"/>
                <w:shd w:val="clear" w:color="auto" w:fill="FFFFFF"/>
              </w:rPr>
              <w:t>Ngân sách</w:t>
            </w:r>
          </w:p>
        </w:tc>
      </w:tr>
      <w:tr w:rsidR="000A6BF5" w:rsidRPr="00D05327" w:rsidTr="000A6BF5">
        <w:trPr>
          <w:jc w:val="center"/>
        </w:trPr>
        <w:tc>
          <w:tcPr>
            <w:tcW w:w="961" w:type="dxa"/>
            <w:tcBorders>
              <w:top w:val="single" w:sz="4" w:space="0" w:color="auto"/>
              <w:left w:val="single" w:sz="4" w:space="0" w:color="auto"/>
              <w:bottom w:val="single" w:sz="4" w:space="0" w:color="auto"/>
              <w:right w:val="single" w:sz="4" w:space="0" w:color="auto"/>
            </w:tcBorders>
            <w:vAlign w:val="center"/>
            <w:hideMark/>
          </w:tcPr>
          <w:p w:rsidR="000A6BF5" w:rsidRPr="00D05327" w:rsidRDefault="000A6BF5" w:rsidP="000A6BF5">
            <w:pPr>
              <w:spacing w:before="40" w:after="40"/>
              <w:jc w:val="both"/>
              <w:rPr>
                <w:sz w:val="26"/>
                <w:szCs w:val="26"/>
                <w:shd w:val="clear" w:color="auto" w:fill="FFFFFF"/>
              </w:rPr>
            </w:pPr>
            <w:r w:rsidRPr="00D05327">
              <w:rPr>
                <w:sz w:val="26"/>
                <w:szCs w:val="26"/>
                <w:shd w:val="clear" w:color="auto" w:fill="FFFFFF"/>
              </w:rPr>
              <w:t>2024 - 2025</w:t>
            </w:r>
          </w:p>
        </w:tc>
        <w:tc>
          <w:tcPr>
            <w:tcW w:w="3736" w:type="dxa"/>
            <w:tcBorders>
              <w:top w:val="single" w:sz="4" w:space="0" w:color="auto"/>
              <w:left w:val="single" w:sz="4" w:space="0" w:color="auto"/>
              <w:bottom w:val="single" w:sz="4" w:space="0" w:color="auto"/>
              <w:right w:val="single" w:sz="4" w:space="0" w:color="auto"/>
            </w:tcBorders>
            <w:hideMark/>
          </w:tcPr>
          <w:p w:rsidR="000A6BF5" w:rsidRPr="00D05327" w:rsidRDefault="00213409" w:rsidP="000A6BF5">
            <w:pPr>
              <w:spacing w:before="40" w:after="40"/>
              <w:jc w:val="both"/>
              <w:rPr>
                <w:sz w:val="26"/>
                <w:szCs w:val="26"/>
                <w:shd w:val="clear" w:color="auto" w:fill="FFFFFF"/>
              </w:rPr>
            </w:pPr>
            <w:r w:rsidRPr="00D05327">
              <w:rPr>
                <w:sz w:val="26"/>
                <w:szCs w:val="26"/>
                <w:shd w:val="clear" w:color="auto" w:fill="FFFFFF"/>
              </w:rPr>
              <w:t>Bổ sung trang thiết bị dạy học</w:t>
            </w:r>
            <w:r w:rsidR="000A6BF5" w:rsidRPr="00D05327">
              <w:rPr>
                <w:sz w:val="26"/>
                <w:szCs w:val="26"/>
                <w:shd w:val="clear" w:color="auto" w:fill="FFFFFF"/>
              </w:rPr>
              <w:t xml:space="preserve"> </w:t>
            </w:r>
          </w:p>
        </w:tc>
        <w:tc>
          <w:tcPr>
            <w:tcW w:w="2410" w:type="dxa"/>
            <w:tcBorders>
              <w:top w:val="single" w:sz="4" w:space="0" w:color="auto"/>
              <w:left w:val="single" w:sz="4" w:space="0" w:color="auto"/>
              <w:bottom w:val="single" w:sz="4" w:space="0" w:color="auto"/>
              <w:right w:val="single" w:sz="4" w:space="0" w:color="auto"/>
            </w:tcBorders>
          </w:tcPr>
          <w:p w:rsidR="000A6BF5" w:rsidRPr="00D05327" w:rsidRDefault="00213409" w:rsidP="000A6BF5">
            <w:pPr>
              <w:spacing w:before="40" w:after="40"/>
              <w:jc w:val="both"/>
              <w:rPr>
                <w:sz w:val="26"/>
                <w:szCs w:val="26"/>
                <w:shd w:val="clear" w:color="auto" w:fill="FFFFFF"/>
              </w:rPr>
            </w:pPr>
            <w:r w:rsidRPr="00D05327">
              <w:rPr>
                <w:sz w:val="26"/>
                <w:szCs w:val="26"/>
                <w:shd w:val="clear" w:color="auto" w:fill="FFFFFF"/>
              </w:rPr>
              <w:t>50.000.000</w:t>
            </w:r>
          </w:p>
        </w:tc>
        <w:tc>
          <w:tcPr>
            <w:tcW w:w="2410" w:type="dxa"/>
            <w:tcBorders>
              <w:top w:val="single" w:sz="4" w:space="0" w:color="auto"/>
              <w:left w:val="single" w:sz="4" w:space="0" w:color="auto"/>
              <w:bottom w:val="single" w:sz="4" w:space="0" w:color="auto"/>
              <w:right w:val="single" w:sz="4" w:space="0" w:color="auto"/>
            </w:tcBorders>
            <w:hideMark/>
          </w:tcPr>
          <w:p w:rsidR="000A6BF5" w:rsidRPr="00D05327" w:rsidRDefault="00213409" w:rsidP="00213409">
            <w:pPr>
              <w:spacing w:before="40" w:after="40"/>
              <w:jc w:val="both"/>
              <w:rPr>
                <w:sz w:val="26"/>
                <w:szCs w:val="26"/>
                <w:shd w:val="clear" w:color="auto" w:fill="FFFFFF"/>
              </w:rPr>
            </w:pPr>
            <w:r w:rsidRPr="00D05327">
              <w:rPr>
                <w:sz w:val="26"/>
                <w:szCs w:val="26"/>
                <w:shd w:val="clear" w:color="auto" w:fill="FFFFFF"/>
              </w:rPr>
              <w:t xml:space="preserve">Ngân sách </w:t>
            </w:r>
            <w:r w:rsidR="000A6BF5" w:rsidRPr="00D05327">
              <w:rPr>
                <w:sz w:val="26"/>
                <w:szCs w:val="26"/>
                <w:shd w:val="clear" w:color="auto" w:fill="FFFFFF"/>
              </w:rPr>
              <w:t>và huy động tài trợ</w:t>
            </w:r>
          </w:p>
        </w:tc>
      </w:tr>
    </w:tbl>
    <w:p w:rsidR="000A6BF5" w:rsidRPr="00D05327" w:rsidRDefault="000A6BF5" w:rsidP="00D636CE">
      <w:pPr>
        <w:spacing w:before="40" w:after="40"/>
        <w:ind w:firstLine="720"/>
        <w:jc w:val="both"/>
        <w:rPr>
          <w:b/>
          <w:sz w:val="26"/>
          <w:szCs w:val="26"/>
        </w:rPr>
      </w:pPr>
      <w:r w:rsidRPr="00D05327">
        <w:rPr>
          <w:b/>
          <w:sz w:val="26"/>
          <w:szCs w:val="26"/>
        </w:rPr>
        <w:t>VI. GIẢI PHÁP CHIẾN LƯỢC</w:t>
      </w:r>
    </w:p>
    <w:p w:rsidR="00942BC8" w:rsidRPr="00D05327" w:rsidRDefault="000A6BF5" w:rsidP="00942BC8">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b/>
          <w:sz w:val="26"/>
          <w:szCs w:val="26"/>
          <w:shd w:val="clear" w:color="auto" w:fill="FFFFFF"/>
        </w:rPr>
        <w:t xml:space="preserve"> </w:t>
      </w:r>
      <w:r w:rsidR="00942BC8" w:rsidRPr="00D05327">
        <w:rPr>
          <w:rStyle w:val="Strong"/>
          <w:rFonts w:ascii="Times New Roman" w:hAnsi="Times New Roman" w:cs="Times New Roman"/>
          <w:sz w:val="26"/>
          <w:szCs w:val="26"/>
        </w:rPr>
        <w:t>1. Các giải pháp chủ đạo</w:t>
      </w:r>
    </w:p>
    <w:p w:rsidR="00942BC8" w:rsidRPr="00D05327" w:rsidRDefault="00942BC8" w:rsidP="005713E4">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Fonts w:ascii="Times New Roman" w:hAnsi="Times New Roman" w:cs="Times New Roman"/>
          <w:sz w:val="26"/>
          <w:szCs w:val="26"/>
        </w:rPr>
        <w:t>- Thống nhất nhận thức và hành động của tất cả các cán bộ, giáo viên, nhân viên trong toàn đơn vị theo các nội dung của Kế hoạch chiến lược. Xây dựng sự đoàn kết, nhất trí cao trong tập thể hội đồng sư phạm để quyết tâm thực hiện được các mục tiêu của Kế hoạch chiến lược.</w:t>
      </w:r>
    </w:p>
    <w:p w:rsidR="00942BC8" w:rsidRPr="00D05327" w:rsidRDefault="00942BC8" w:rsidP="00942BC8">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Xây dựng môi trường văn hoá lành mạnh trong nhà trường hướng tới các giá trị cốt lõi đã nêu.</w:t>
      </w:r>
    </w:p>
    <w:p w:rsidR="00942BC8" w:rsidRPr="00D05327" w:rsidRDefault="00942BC8" w:rsidP="00942BC8">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Tranh thủ sự đồng thuận và tăng cường sự gắn kết có hiệu quả giữa Nhà trường với các cơ quan, đoàn thể doanh nghiệp, nhà tài trợ và cộng đồng.</w:t>
      </w:r>
    </w:p>
    <w:p w:rsidR="001C5C0E" w:rsidRPr="00D05327" w:rsidRDefault="001C5C0E" w:rsidP="00512F4D">
      <w:pPr>
        <w:pStyle w:val="NormalWeb"/>
        <w:shd w:val="clear" w:color="auto" w:fill="FFFFFF"/>
        <w:spacing w:before="0" w:beforeAutospacing="0" w:after="0" w:afterAutospacing="0" w:line="276" w:lineRule="auto"/>
        <w:ind w:firstLine="720"/>
        <w:jc w:val="both"/>
        <w:rPr>
          <w:rStyle w:val="Emphasis"/>
          <w:rFonts w:ascii="Times New Roman" w:hAnsi="Times New Roman" w:cs="Times New Roman"/>
          <w:b/>
          <w:bCs/>
          <w:i w:val="0"/>
          <w:sz w:val="26"/>
          <w:szCs w:val="26"/>
        </w:rPr>
      </w:pPr>
      <w:r w:rsidRPr="00D05327">
        <w:rPr>
          <w:rStyle w:val="Emphasis"/>
          <w:rFonts w:ascii="Times New Roman" w:hAnsi="Times New Roman" w:cs="Times New Roman"/>
          <w:b/>
          <w:bCs/>
          <w:i w:val="0"/>
          <w:sz w:val="26"/>
          <w:szCs w:val="26"/>
        </w:rPr>
        <w:t>2. Giải pháp cụ thể</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Emphasis"/>
          <w:rFonts w:ascii="Times New Roman" w:hAnsi="Times New Roman" w:cs="Times New Roman"/>
          <w:b/>
          <w:bCs/>
          <w:sz w:val="26"/>
          <w:szCs w:val="26"/>
        </w:rPr>
        <w:t>2.1.  Xây dựng quy chế và nền nếp hoạt động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Xây dựng cơ chế tự chủ và tự chịu trách nhiệm về tổ chức bộ máy, nhân sự, tài chính và quy chế chi tiêu nội bộ.</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Xây dựng cơ chế chính sách theo hướng phát huy nội lực, khuyến khích phát triển cá nhân và tăng cường hợp tác với bên ngoài.</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pacing w:val="-6"/>
          <w:sz w:val="26"/>
          <w:szCs w:val="26"/>
        </w:rPr>
      </w:pPr>
      <w:r w:rsidRPr="00D05327">
        <w:rPr>
          <w:rFonts w:ascii="Times New Roman" w:hAnsi="Times New Roman" w:cs="Times New Roman"/>
          <w:spacing w:val="-6"/>
          <w:sz w:val="26"/>
          <w:szCs w:val="26"/>
        </w:rPr>
        <w:t>- Thể chế hóa hệ thống văn bản quản lý và ban hành một số quy chế, quy định mang tính đặc thù của đơn vị đảm bảo sự nhất quán theo tinh thần chỉ đạo của Ngành.</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Phụ trách thực hiện: Hiệu trưởng, cán bộ tổ Văn phòng, cán bộ đoàn thể.</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Emphasis"/>
          <w:rFonts w:ascii="Times New Roman" w:hAnsi="Times New Roman" w:cs="Times New Roman"/>
          <w:b/>
          <w:bCs/>
          <w:sz w:val="26"/>
          <w:szCs w:val="26"/>
        </w:rPr>
        <w:lastRenderedPageBreak/>
        <w:t>2.2.  Hoàn thiện bộ máy tổ chức:</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Kiện toàn cơ cấu tổ chức, phân công bố trí lao động hợp lý, phát huy hiệu quả phù hợp với yêu cầu giảng dạy.</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Thực hiện phân cấp quản lý theo hướng tăng quyền chủ động cho các tổ chuyên môn trong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Nâng cao bản lĩnh chính trị, năng lực chuyên môn cho các giáo viên đảm trách vai trò chủ chốt trong bộ máy tổ chức nhà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Phụ trách thực hiện: Hiệu trưởng, Phó hiệu trưởng, tổ trưởng chuyên môn, cán bộ đoàn thể.</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Emphasis"/>
          <w:rFonts w:ascii="Times New Roman" w:hAnsi="Times New Roman" w:cs="Times New Roman"/>
          <w:b/>
          <w:bCs/>
          <w:sz w:val="26"/>
          <w:szCs w:val="26"/>
        </w:rPr>
        <w:t>2.3. Bồi dưỡng nâng cao chất lượng đội ngũ:</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Quy hoạch, đào tạo và bồi dưỡng cán bộ giáo viên theo hướng sử dụng tốt đội ngũ hiện có, đáp ứng được yêu cầu của công việc. Tuyển dụng giáo viên dạy giỏi về trường thay thế giáo viên nghỉ chế độ.</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Định kỳ đánh giá chất lượng hoạt động của cán bộ giáo viên thông qua các tiêu chí về hiệu quả, đóng góp cụ thể của cán bộ giáo viên đối với sự phát triển của Nhà trường. Trên cơ sở đó  khen thưởng xứng đáng đối với những cán bộ GV có thành tích xuất sắc.</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Đầu tư phát triển đội ngũ cán bộ, giáo viên nòng cốt, cán bộ, giáo viên trẻ, trách nhiệm, năng lực... bố trí vào các vị trí chủ chốt của nhà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Phụ trách thực hiện: Hiệu trưởng, Chủ tịch công đoàn, Phó hiệu trưởng.</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Emphasis"/>
          <w:rFonts w:ascii="Times New Roman" w:hAnsi="Times New Roman" w:cs="Times New Roman"/>
          <w:b/>
          <w:bCs/>
          <w:sz w:val="26"/>
          <w:szCs w:val="26"/>
        </w:rPr>
        <w:t>2.4.</w:t>
      </w:r>
      <w:r w:rsidRPr="00D05327">
        <w:rPr>
          <w:rFonts w:ascii="Times New Roman" w:hAnsi="Times New Roman" w:cs="Times New Roman"/>
          <w:sz w:val="26"/>
          <w:szCs w:val="26"/>
        </w:rPr>
        <w:t> </w:t>
      </w:r>
      <w:r w:rsidRPr="00D05327">
        <w:rPr>
          <w:rStyle w:val="Emphasis"/>
          <w:rFonts w:ascii="Times New Roman" w:hAnsi="Times New Roman" w:cs="Times New Roman"/>
          <w:b/>
          <w:bCs/>
          <w:sz w:val="26"/>
          <w:szCs w:val="26"/>
        </w:rPr>
        <w:t>Nâng cao chất lượng giáo dục:</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Điều tra, khảo sát và dự báo số lượng, chất lượng học sinh đầu vào để xác định các phương pháp dạy – học nhằm nâng cao chất lượng giáo dục của nhà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Định kỳ rà soát, đổi mới, kiểm định chất lượng giáo dục, nội dung và phương pháp giảng dạy theo xu hướng linh hoạt, hiện đại phù hợp đối tượng học sinh và yêu cầu đổi mới giáo dục.</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Thực hiện tốt việc tự đánh giá chất lượng giáo dục TH.</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xml:space="preserve">- Phụ trách thực hiện: Phó hiệu trưởng, các tổ trưởng </w:t>
      </w:r>
      <w:r w:rsidR="001C5C0E" w:rsidRPr="00D05327">
        <w:rPr>
          <w:rFonts w:ascii="Times New Roman" w:hAnsi="Times New Roman" w:cs="Times New Roman"/>
          <w:sz w:val="26"/>
          <w:szCs w:val="26"/>
        </w:rPr>
        <w:t>CM</w:t>
      </w:r>
      <w:r w:rsidRPr="00D05327">
        <w:rPr>
          <w:rFonts w:ascii="Times New Roman" w:hAnsi="Times New Roman" w:cs="Times New Roman"/>
          <w:sz w:val="26"/>
          <w:szCs w:val="26"/>
        </w:rPr>
        <w:t xml:space="preserve"> và đội ngũ giáo viên.</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Emphasis"/>
          <w:rFonts w:ascii="Times New Roman" w:hAnsi="Times New Roman" w:cs="Times New Roman"/>
          <w:b/>
          <w:bCs/>
          <w:sz w:val="26"/>
          <w:szCs w:val="26"/>
        </w:rPr>
        <w:t>2.5. Xây dựng cơ sở vật chất:</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pacing w:val="-4"/>
          <w:sz w:val="26"/>
          <w:szCs w:val="26"/>
        </w:rPr>
      </w:pPr>
      <w:r w:rsidRPr="00D05327">
        <w:rPr>
          <w:rFonts w:ascii="Times New Roman" w:hAnsi="Times New Roman" w:cs="Times New Roman"/>
          <w:spacing w:val="-4"/>
          <w:sz w:val="26"/>
          <w:szCs w:val="26"/>
        </w:rPr>
        <w:t>- Tham mưu với UBND thành phố, Phòng GD&amp;ĐT duy tu, nâng cấp các hạng mục hiện có, không ngừng nâng cao các tiêu chuẩn của trường đạt chuẩn Quốc Gia.</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Ứng dụng tin học trong quản lý của Nhà trường trong quản lý, thực hành chuyên môn và các hoạt động khác, cụ thể: Sử dụng thư điện tử, duy trì hoạt động của WebSite nhà trường, sử dụng phần mềm chuyên môn trong giảng dạy, quản lý .Các thông tin quản lý giữa các tổ chuyên môn, các bộ phận trong nhà trường liên lạc qua hộp thư điện tử.</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Tranh thủ các dự án và sự tham mưu, hỗ trợ của các cấp lãnh đạo và Hội Cha mẹ học sinh, các nguồn lực bên ngoài để sửa chữa, xây dựng các công trình nhỏ trong khuôn viên trường, cải tạo tường rào và hoàn thiện nhà để xe cho học sinh.</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lastRenderedPageBreak/>
        <w:t>- Phụ trách thực hiện: Hiệu trưởng, Phó hiệu trưởng; TPT Đội; Bí thư Đoàn; Tổ chuyên môn.</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Emphasis"/>
          <w:rFonts w:ascii="Times New Roman" w:hAnsi="Times New Roman" w:cs="Times New Roman"/>
          <w:b/>
          <w:bCs/>
          <w:sz w:val="26"/>
          <w:szCs w:val="26"/>
        </w:rPr>
        <w:t>2.6. Lập dự toán kế hoạch - tài chính:</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Xây dựng cơ chế tài chính theo hướng tự chủ hoạch toán, và minh bạch các nguồn thu, chi.</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Tham mưu với địa phương và  hội cha mẹ học sinh để làm tốt công tác  xã hội hóa giáo dục.</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Tìm kiếm sự hỗ trợ tài chính từ các tổ chức, cá nhân.</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Phụ trách thực hiện: Hiệu trưởng, đội ngũ cán bộ chủ chốt, Kế toán, Trưởng ban đại diện Hội CMHS.</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pacing w:val="-14"/>
          <w:sz w:val="26"/>
          <w:szCs w:val="26"/>
        </w:rPr>
      </w:pPr>
      <w:r w:rsidRPr="00D05327">
        <w:rPr>
          <w:rStyle w:val="Emphasis"/>
          <w:rFonts w:ascii="Times New Roman" w:hAnsi="Times New Roman" w:cs="Times New Roman"/>
          <w:b/>
          <w:bCs/>
          <w:spacing w:val="-14"/>
          <w:sz w:val="26"/>
          <w:szCs w:val="26"/>
        </w:rPr>
        <w:t>2.7. Chương trình truyền thông, phát triển và quảng bá hình ảnh của nhà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Đầu tư xây dựng và khai thác có hiệu quả website của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Cung cấp các thông tin về hoạt động giáo dục của trường qua các hội thảo, diễn đàn trao đổi, sách, báo, các tạp chí…</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Khuyến khích giáo  viên tham gia vào các sự kiện, các hoạt động của cộng đồng và ngành.</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Phụ trách thực hiện: Hiệu trưởng, Phó hiệu trưởng và tổ văn phòng.</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Strong"/>
          <w:rFonts w:ascii="Times New Roman" w:hAnsi="Times New Roman" w:cs="Times New Roman"/>
          <w:sz w:val="26"/>
          <w:szCs w:val="26"/>
        </w:rPr>
        <w:t>V. TỔ CHỨC THỰC HIỆN</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Strong"/>
          <w:rFonts w:ascii="Times New Roman" w:hAnsi="Times New Roman" w:cs="Times New Roman"/>
          <w:sz w:val="26"/>
          <w:szCs w:val="26"/>
        </w:rPr>
        <w:t>1. Trách nhiệm của Ban giám hiệu</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Chỉ đạo xây dựng và phê duyệt lộ trình cụ thể thực hiện kế hoạch chiến lược phát triển tổng thể cho toàn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pacing w:val="-2"/>
          <w:sz w:val="26"/>
          <w:szCs w:val="26"/>
        </w:rPr>
      </w:pPr>
      <w:r w:rsidRPr="00D05327">
        <w:rPr>
          <w:rFonts w:ascii="Times New Roman" w:hAnsi="Times New Roman" w:cs="Times New Roman"/>
          <w:spacing w:val="-2"/>
          <w:sz w:val="26"/>
          <w:szCs w:val="26"/>
        </w:rPr>
        <w:t>- Chủ trì xây dựng và tổ chức thực hiện các đề án, dự án có liên quan đến  đơn vị.</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Tổ chức đánh giá việc thực hiện kế hoạch hành động hàng năm và thực hiện kế hoạch chiến lược  theo từng giai đoạn phát triển của đơn vị.</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Strong"/>
          <w:rFonts w:ascii="Times New Roman" w:hAnsi="Times New Roman" w:cs="Times New Roman"/>
          <w:sz w:val="26"/>
          <w:szCs w:val="26"/>
        </w:rPr>
        <w:t>2. Trách nhiệm của các tổ chuyên môn và các bộ phận nhà trường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Xây dựng kế hoạch hành động cụ thể (từng năm) trong đó mỗi hoạt động cần nêu rõ mục tiêu cần đạt, kết quả, thời gian thực hiện, các nguồn lực thực hiện, người chịu trách nhiệm.</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Tổ chức và phân công thực hiện hợp lý cho các bộ phận, cá nhân phù hợp với trách nhiệm, quyền hạn và nguồn lực.</w:t>
      </w:r>
    </w:p>
    <w:p w:rsidR="00512F4D" w:rsidRPr="005713E4"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pacing w:val="-6"/>
          <w:sz w:val="26"/>
          <w:szCs w:val="26"/>
        </w:rPr>
      </w:pPr>
      <w:r w:rsidRPr="005713E4">
        <w:rPr>
          <w:rFonts w:ascii="Times New Roman" w:hAnsi="Times New Roman" w:cs="Times New Roman"/>
          <w:spacing w:val="-6"/>
          <w:sz w:val="26"/>
          <w:szCs w:val="26"/>
        </w:rPr>
        <w:t>- Chủ động xây dựng kế hoạch phát triển của tổ chuyên môn, các tổ chức trong nhà trường.</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Strong"/>
          <w:rFonts w:ascii="Times New Roman" w:hAnsi="Times New Roman" w:cs="Times New Roman"/>
          <w:sz w:val="26"/>
          <w:szCs w:val="26"/>
        </w:rPr>
        <w:t>3. Trách nhiệm của đội ngũ cán bộ giáo viên, nhân viên</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Không ngừng học tập, rèn luyện để nâng cao trình độ chuyên môn nghiệp vụ, phấn đấu trở thành giáo viên, nhân viên giỏi; xứng đáng là tấm gương sáng cho học sinh noi theo.</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Tích cực tham gia, đóng góp vào sự phát triển của nhà trường dựa vào khả năng củ</w:t>
      </w:r>
      <w:r w:rsidR="005713E4">
        <w:rPr>
          <w:rFonts w:ascii="Times New Roman" w:hAnsi="Times New Roman" w:cs="Times New Roman"/>
          <w:sz w:val="26"/>
          <w:szCs w:val="26"/>
        </w:rPr>
        <w:t>a mỗi cá nhân với phương châm “</w:t>
      </w:r>
      <w:r w:rsidRPr="00D05327">
        <w:rPr>
          <w:rFonts w:ascii="Times New Roman" w:hAnsi="Times New Roman" w:cs="Times New Roman"/>
          <w:sz w:val="26"/>
          <w:szCs w:val="26"/>
        </w:rPr>
        <w:t>Nỗ lực của cá nhân là thành công của tập thể” và khẩu hiệu hành động “Kỷ cương - Tình thương - Trách nhiệm”.</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Strong"/>
          <w:rFonts w:ascii="Times New Roman" w:hAnsi="Times New Roman" w:cs="Times New Roman"/>
          <w:sz w:val="26"/>
          <w:szCs w:val="26"/>
        </w:rPr>
        <w:t>4. Trách nhiệm của học sinh</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Ra sức rèn luyện đạo đức và năng lực học tập theo phương châm “Chăm ngoan -  Học giỏi’’ và khẩu hiệu hành động: “Hãy nỗ lực để vươn tới thành công!”.</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pacing w:val="-4"/>
          <w:sz w:val="26"/>
          <w:szCs w:val="26"/>
        </w:rPr>
      </w:pPr>
      <w:r w:rsidRPr="00D05327">
        <w:rPr>
          <w:rFonts w:ascii="Times New Roman" w:hAnsi="Times New Roman" w:cs="Times New Roman"/>
          <w:spacing w:val="-4"/>
          <w:sz w:val="26"/>
          <w:szCs w:val="26"/>
        </w:rPr>
        <w:t>- Phấn đầu trở thành những người công dân tốt, thích nghi với mọi hoàn cảnh sống.</w:t>
      </w:r>
    </w:p>
    <w:p w:rsidR="00512F4D" w:rsidRPr="00D05327" w:rsidRDefault="00512F4D" w:rsidP="00512F4D">
      <w:pPr>
        <w:pStyle w:val="NormalWeb"/>
        <w:shd w:val="clear" w:color="auto" w:fill="FFFFFF"/>
        <w:spacing w:before="0" w:beforeAutospacing="0" w:after="0" w:afterAutospacing="0" w:line="276" w:lineRule="auto"/>
        <w:ind w:firstLine="720"/>
        <w:jc w:val="both"/>
        <w:rPr>
          <w:rFonts w:ascii="Times New Roman" w:hAnsi="Times New Roman" w:cs="Times New Roman"/>
          <w:sz w:val="26"/>
          <w:szCs w:val="26"/>
        </w:rPr>
      </w:pPr>
      <w:r w:rsidRPr="00D05327">
        <w:rPr>
          <w:rStyle w:val="Strong"/>
          <w:rFonts w:ascii="Times New Roman" w:hAnsi="Times New Roman" w:cs="Times New Roman"/>
          <w:sz w:val="26"/>
          <w:szCs w:val="26"/>
        </w:rPr>
        <w:lastRenderedPageBreak/>
        <w:t>5. Trách nhiệm của phụ huynh và Hội cha mẹ học sinh</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Phối hợp với nhà trường, giáo dục và bồi dưỡng cho học sinh các giá trị cốt lõi trong hệ thống giá trị của kế hoạch chiến lược.</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 Hỗ trợ tinh thần, vật chất … giúp nhà trường hoàn thành thắng lợi các mục tiêu phát triển từng giai đoạn của Kế hoạch chiến lược. </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r w:rsidRPr="00D05327">
        <w:rPr>
          <w:rFonts w:ascii="Times New Roman" w:hAnsi="Times New Roman" w:cs="Times New Roman"/>
          <w:sz w:val="26"/>
          <w:szCs w:val="26"/>
        </w:rPr>
        <w:tab/>
        <w:t>Trên  đây là toàn bộ Kế hoạch chiến lược phát triển Trường TH Võ Thị Sáu giai đoạn 2020-2025 và tầm nhìn đến năm 2030. Đơn vị sẽ xây dựng lộ trình và cụ thể hóa thành chương trình hành động  phù hợp với tình hình thực tế theo từng năm học, từng học kỳ nhằm thực hiện hiệu quả kế hoạch trên.</w:t>
      </w:r>
    </w:p>
    <w:p w:rsidR="00512F4D" w:rsidRPr="00D05327"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8"/>
      </w:tblGrid>
      <w:tr w:rsidR="00512F4D" w:rsidRPr="00D636CE" w:rsidTr="00CC36B0">
        <w:tc>
          <w:tcPr>
            <w:tcW w:w="5070" w:type="dxa"/>
          </w:tcPr>
          <w:p w:rsidR="00512F4D" w:rsidRPr="00D636CE" w:rsidRDefault="00512F4D" w:rsidP="00CC36B0">
            <w:pPr>
              <w:spacing w:line="276" w:lineRule="auto"/>
              <w:rPr>
                <w:rFonts w:eastAsia="Times New Roman"/>
                <w:b/>
                <w:i/>
                <w:sz w:val="24"/>
              </w:rPr>
            </w:pPr>
            <w:r w:rsidRPr="00D636CE">
              <w:rPr>
                <w:b/>
                <w:i/>
                <w:sz w:val="24"/>
              </w:rPr>
              <w:t>Nơi nhận:</w:t>
            </w:r>
          </w:p>
          <w:p w:rsidR="00512F4D" w:rsidRPr="00D636CE" w:rsidRDefault="00512F4D" w:rsidP="00CC36B0">
            <w:pPr>
              <w:spacing w:before="139" w:line="252" w:lineRule="exact"/>
              <w:rPr>
                <w:sz w:val="22"/>
              </w:rPr>
            </w:pPr>
            <w:r w:rsidRPr="00D636CE">
              <w:rPr>
                <w:lang w:val="vi-VN"/>
              </w:rPr>
              <w:t xml:space="preserve">- </w:t>
            </w:r>
            <w:r w:rsidRPr="00D636CE">
              <w:t xml:space="preserve">PGD-ĐT </w:t>
            </w:r>
            <w:r w:rsidRPr="00D636CE">
              <w:rPr>
                <w:lang w:val="vi-VN"/>
              </w:rPr>
              <w:t>Hải Dương</w:t>
            </w:r>
            <w:r w:rsidRPr="00D636CE">
              <w:t xml:space="preserve"> (để phê</w:t>
            </w:r>
            <w:r w:rsidRPr="00D636CE">
              <w:rPr>
                <w:spacing w:val="-2"/>
              </w:rPr>
              <w:t xml:space="preserve"> </w:t>
            </w:r>
            <w:r w:rsidRPr="00D636CE">
              <w:t>duyệt);</w:t>
            </w:r>
          </w:p>
          <w:p w:rsidR="00512F4D" w:rsidRPr="00D636CE" w:rsidRDefault="00512F4D" w:rsidP="00CC36B0">
            <w:pPr>
              <w:tabs>
                <w:tab w:val="left" w:pos="1336"/>
              </w:tabs>
              <w:spacing w:line="252" w:lineRule="exact"/>
            </w:pPr>
            <w:r w:rsidRPr="00D636CE">
              <w:rPr>
                <w:lang w:val="vi-VN"/>
              </w:rPr>
              <w:t xml:space="preserve">- </w:t>
            </w:r>
            <w:r w:rsidRPr="00D636CE">
              <w:t>ĐU- HĐND-UBND phường (để</w:t>
            </w:r>
            <w:r w:rsidRPr="00D636CE">
              <w:rPr>
                <w:spacing w:val="-5"/>
              </w:rPr>
              <w:t xml:space="preserve"> </w:t>
            </w:r>
            <w:r w:rsidRPr="00D636CE">
              <w:t>b/c);</w:t>
            </w:r>
          </w:p>
          <w:p w:rsidR="00512F4D" w:rsidRPr="00D636CE" w:rsidRDefault="00512F4D" w:rsidP="00CC36B0">
            <w:pPr>
              <w:tabs>
                <w:tab w:val="left" w:pos="1336"/>
              </w:tabs>
              <w:spacing w:before="1" w:line="253" w:lineRule="exact"/>
            </w:pPr>
            <w:r w:rsidRPr="00D636CE">
              <w:rPr>
                <w:lang w:val="vi-VN"/>
              </w:rPr>
              <w:t xml:space="preserve">- </w:t>
            </w:r>
            <w:r w:rsidRPr="00D636CE">
              <w:t>Các tổ CM (để chỉ đạo);</w:t>
            </w:r>
          </w:p>
          <w:p w:rsidR="00512F4D" w:rsidRPr="00D636CE" w:rsidRDefault="00512F4D" w:rsidP="00CC36B0">
            <w:pPr>
              <w:tabs>
                <w:tab w:val="left" w:pos="1336"/>
              </w:tabs>
              <w:spacing w:line="252" w:lineRule="exact"/>
            </w:pPr>
            <w:r w:rsidRPr="00D636CE">
              <w:rPr>
                <w:lang w:val="vi-VN"/>
              </w:rPr>
              <w:t xml:space="preserve">- </w:t>
            </w:r>
            <w:r w:rsidRPr="00D636CE">
              <w:t>PHHS (để tham gia góp ý);</w:t>
            </w:r>
          </w:p>
          <w:p w:rsidR="00512F4D" w:rsidRPr="00D636CE" w:rsidRDefault="00512F4D" w:rsidP="00CC36B0">
            <w:pPr>
              <w:tabs>
                <w:tab w:val="left" w:pos="1336"/>
              </w:tabs>
              <w:spacing w:line="252" w:lineRule="exact"/>
            </w:pPr>
            <w:r w:rsidRPr="00D636CE">
              <w:rPr>
                <w:lang w:val="vi-VN"/>
              </w:rPr>
              <w:t xml:space="preserve">- </w:t>
            </w:r>
            <w:r w:rsidRPr="00D636CE">
              <w:t>Đăng tải trên cổng thông tin (Thông tin tới ND địa</w:t>
            </w:r>
            <w:r w:rsidRPr="00D636CE">
              <w:rPr>
                <w:spacing w:val="-11"/>
              </w:rPr>
              <w:t xml:space="preserve"> </w:t>
            </w:r>
            <w:r w:rsidRPr="00D636CE">
              <w:t>phương);</w:t>
            </w:r>
          </w:p>
          <w:p w:rsidR="00512F4D" w:rsidRPr="00D636CE" w:rsidRDefault="00512F4D" w:rsidP="00CC36B0">
            <w:pPr>
              <w:tabs>
                <w:tab w:val="left" w:pos="1391"/>
              </w:tabs>
              <w:spacing w:before="1" w:line="276" w:lineRule="auto"/>
              <w:rPr>
                <w:sz w:val="17"/>
              </w:rPr>
            </w:pPr>
            <w:r w:rsidRPr="00D636CE">
              <w:rPr>
                <w:lang w:val="vi-VN"/>
              </w:rPr>
              <w:t xml:space="preserve">- </w:t>
            </w:r>
            <w:r w:rsidRPr="00D636CE">
              <w:t>Lưu VP</w:t>
            </w:r>
          </w:p>
          <w:p w:rsidR="00512F4D" w:rsidRPr="00D636CE" w:rsidRDefault="00512F4D" w:rsidP="00CC36B0">
            <w:pPr>
              <w:pStyle w:val="TableParagraph"/>
              <w:spacing w:line="276" w:lineRule="auto"/>
              <w:rPr>
                <w:b/>
                <w:sz w:val="24"/>
                <w:lang w:val="vi-VN"/>
              </w:rPr>
            </w:pPr>
          </w:p>
          <w:p w:rsidR="00512F4D" w:rsidRPr="00D636CE" w:rsidRDefault="00512F4D" w:rsidP="00CC36B0">
            <w:pPr>
              <w:pStyle w:val="NormalWeb"/>
              <w:spacing w:before="0" w:beforeAutospacing="0" w:after="0" w:afterAutospacing="0" w:line="276" w:lineRule="auto"/>
              <w:jc w:val="both"/>
              <w:rPr>
                <w:rFonts w:ascii="Times New Roman" w:hAnsi="Times New Roman" w:cs="Times New Roman"/>
                <w:sz w:val="28"/>
                <w:szCs w:val="28"/>
              </w:rPr>
            </w:pPr>
          </w:p>
        </w:tc>
        <w:tc>
          <w:tcPr>
            <w:tcW w:w="4218" w:type="dxa"/>
          </w:tcPr>
          <w:p w:rsidR="00512F4D" w:rsidRPr="00D636CE" w:rsidRDefault="00512F4D" w:rsidP="00CC36B0">
            <w:pPr>
              <w:pStyle w:val="NormalWeb"/>
              <w:spacing w:before="0" w:beforeAutospacing="0" w:after="0" w:afterAutospacing="0" w:line="276" w:lineRule="auto"/>
              <w:jc w:val="both"/>
              <w:rPr>
                <w:rStyle w:val="Strong"/>
                <w:rFonts w:ascii="Times New Roman" w:hAnsi="Times New Roman" w:cs="Times New Roman"/>
                <w:sz w:val="26"/>
                <w:szCs w:val="26"/>
              </w:rPr>
            </w:pPr>
            <w:r w:rsidRPr="00D636CE">
              <w:rPr>
                <w:rStyle w:val="Strong"/>
                <w:rFonts w:ascii="Times New Roman" w:hAnsi="Times New Roman" w:cs="Times New Roman"/>
                <w:sz w:val="26"/>
                <w:szCs w:val="26"/>
              </w:rPr>
              <w:t xml:space="preserve">                       HIỆU TRƯỞNG</w:t>
            </w:r>
          </w:p>
          <w:p w:rsidR="00512F4D" w:rsidRPr="00D636CE" w:rsidRDefault="00512F4D" w:rsidP="00CC36B0">
            <w:pPr>
              <w:pStyle w:val="NormalWeb"/>
              <w:spacing w:before="0" w:beforeAutospacing="0" w:after="0" w:afterAutospacing="0" w:line="276" w:lineRule="auto"/>
              <w:jc w:val="both"/>
              <w:rPr>
                <w:rStyle w:val="Strong"/>
                <w:rFonts w:ascii="Times New Roman" w:hAnsi="Times New Roman" w:cs="Times New Roman"/>
                <w:sz w:val="28"/>
                <w:szCs w:val="28"/>
              </w:rPr>
            </w:pPr>
          </w:p>
          <w:p w:rsidR="00512F4D" w:rsidRPr="00D636CE" w:rsidRDefault="00512F4D" w:rsidP="00CC36B0">
            <w:pPr>
              <w:pStyle w:val="NormalWeb"/>
              <w:spacing w:before="0" w:beforeAutospacing="0" w:after="0" w:afterAutospacing="0" w:line="276" w:lineRule="auto"/>
              <w:jc w:val="both"/>
              <w:rPr>
                <w:rStyle w:val="Strong"/>
                <w:rFonts w:ascii="Times New Roman" w:hAnsi="Times New Roman" w:cs="Times New Roman"/>
                <w:sz w:val="28"/>
                <w:szCs w:val="28"/>
              </w:rPr>
            </w:pPr>
          </w:p>
          <w:p w:rsidR="00512F4D" w:rsidRPr="00D636CE" w:rsidRDefault="00512F4D" w:rsidP="00CC36B0">
            <w:pPr>
              <w:pStyle w:val="NormalWeb"/>
              <w:spacing w:before="0" w:beforeAutospacing="0" w:after="0" w:afterAutospacing="0" w:line="276" w:lineRule="auto"/>
              <w:jc w:val="both"/>
              <w:rPr>
                <w:rStyle w:val="Strong"/>
                <w:rFonts w:ascii="Times New Roman" w:hAnsi="Times New Roman" w:cs="Times New Roman"/>
                <w:sz w:val="28"/>
                <w:szCs w:val="28"/>
              </w:rPr>
            </w:pPr>
          </w:p>
          <w:p w:rsidR="00512F4D" w:rsidRPr="00D636CE" w:rsidRDefault="00512F4D" w:rsidP="00CC36B0">
            <w:pPr>
              <w:pStyle w:val="NormalWeb"/>
              <w:spacing w:before="0" w:beforeAutospacing="0" w:after="0" w:afterAutospacing="0" w:line="276" w:lineRule="auto"/>
              <w:jc w:val="both"/>
              <w:rPr>
                <w:rFonts w:ascii="Times New Roman" w:hAnsi="Times New Roman" w:cs="Times New Roman"/>
                <w:sz w:val="28"/>
                <w:szCs w:val="28"/>
              </w:rPr>
            </w:pPr>
            <w:r w:rsidRPr="00D636CE">
              <w:rPr>
                <w:rStyle w:val="Strong"/>
                <w:rFonts w:ascii="Times New Roman" w:hAnsi="Times New Roman" w:cs="Times New Roman"/>
              </w:rPr>
              <w:t xml:space="preserve">                              </w:t>
            </w:r>
            <w:r w:rsidRPr="00D636CE">
              <w:rPr>
                <w:rStyle w:val="Strong"/>
                <w:rFonts w:ascii="Times New Roman" w:hAnsi="Times New Roman" w:cs="Times New Roman"/>
                <w:sz w:val="28"/>
                <w:szCs w:val="28"/>
              </w:rPr>
              <w:t>Vũ Phương Ly</w:t>
            </w:r>
          </w:p>
        </w:tc>
      </w:tr>
    </w:tbl>
    <w:p w:rsidR="00512F4D" w:rsidRPr="00D636CE" w:rsidRDefault="00512F4D" w:rsidP="00512F4D">
      <w:pPr>
        <w:pStyle w:val="NormalWeb"/>
        <w:shd w:val="clear" w:color="auto" w:fill="FFFFFF"/>
        <w:spacing w:before="0" w:beforeAutospacing="0" w:after="150" w:afterAutospacing="0" w:line="276" w:lineRule="auto"/>
        <w:jc w:val="center"/>
        <w:rPr>
          <w:rFonts w:ascii="Times New Roman" w:hAnsi="Times New Roman" w:cs="Times New Roman"/>
          <w:sz w:val="26"/>
          <w:szCs w:val="26"/>
        </w:rPr>
      </w:pPr>
      <w:r w:rsidRPr="00D636CE">
        <w:rPr>
          <w:rStyle w:val="Strong"/>
          <w:rFonts w:ascii="Times New Roman" w:hAnsi="Times New Roman" w:cs="Times New Roman"/>
          <w:sz w:val="26"/>
          <w:szCs w:val="26"/>
        </w:rPr>
        <w:t>PHÊ DUYỆT CỦA PHÒNG GIÁO DỤC</w:t>
      </w:r>
    </w:p>
    <w:p w:rsidR="00512F4D" w:rsidRPr="00D636CE" w:rsidRDefault="00512F4D" w:rsidP="00512F4D">
      <w:pPr>
        <w:pStyle w:val="NormalWeb"/>
        <w:shd w:val="clear" w:color="auto" w:fill="FFFFFF"/>
        <w:spacing w:before="0" w:beforeAutospacing="0" w:after="0" w:afterAutospacing="0" w:line="276" w:lineRule="auto"/>
        <w:jc w:val="both"/>
        <w:rPr>
          <w:rFonts w:ascii="Times New Roman" w:hAnsi="Times New Roman" w:cs="Times New Roman"/>
          <w:sz w:val="28"/>
          <w:szCs w:val="28"/>
        </w:rPr>
      </w:pPr>
    </w:p>
    <w:p w:rsidR="00512F4D" w:rsidRPr="00D636CE" w:rsidRDefault="00512F4D" w:rsidP="00512F4D">
      <w:pPr>
        <w:pStyle w:val="NormalWeb"/>
        <w:shd w:val="clear" w:color="auto" w:fill="FFFFFF"/>
        <w:spacing w:before="0" w:beforeAutospacing="0" w:after="0" w:afterAutospacing="0" w:line="276" w:lineRule="auto"/>
        <w:rPr>
          <w:sz w:val="28"/>
          <w:szCs w:val="28"/>
        </w:rPr>
      </w:pPr>
      <w:r w:rsidRPr="00D636CE">
        <w:rPr>
          <w:sz w:val="28"/>
          <w:szCs w:val="28"/>
        </w:rPr>
        <w:t xml:space="preserve">                                        </w:t>
      </w:r>
    </w:p>
    <w:p w:rsidR="00512F4D" w:rsidRPr="00D636CE" w:rsidRDefault="00512F4D" w:rsidP="00512F4D">
      <w:pPr>
        <w:pStyle w:val="NormalWeb"/>
        <w:shd w:val="clear" w:color="auto" w:fill="FFFFFF"/>
        <w:spacing w:before="0" w:beforeAutospacing="0" w:after="0" w:afterAutospacing="0" w:line="276" w:lineRule="auto"/>
        <w:ind w:left="-144"/>
        <w:jc w:val="both"/>
        <w:rPr>
          <w:sz w:val="28"/>
          <w:szCs w:val="28"/>
        </w:rPr>
      </w:pPr>
      <w:r w:rsidRPr="00D636CE">
        <w:rPr>
          <w:sz w:val="28"/>
          <w:szCs w:val="28"/>
        </w:rPr>
        <w:t> </w:t>
      </w: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r w:rsidRPr="00437449">
        <w:rPr>
          <w:color w:val="FF0000"/>
          <w:sz w:val="28"/>
          <w:szCs w:val="28"/>
        </w:rPr>
        <w:t> </w:t>
      </w: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Pr="00437449" w:rsidRDefault="00512F4D" w:rsidP="00512F4D">
      <w:pPr>
        <w:pStyle w:val="NormalWeb"/>
        <w:shd w:val="clear" w:color="auto" w:fill="FFFFFF"/>
        <w:spacing w:before="0" w:beforeAutospacing="0" w:after="0" w:afterAutospacing="0" w:line="276" w:lineRule="auto"/>
        <w:ind w:left="-144"/>
        <w:jc w:val="both"/>
        <w:rPr>
          <w:color w:val="FF0000"/>
          <w:sz w:val="28"/>
          <w:szCs w:val="28"/>
        </w:rPr>
      </w:pPr>
    </w:p>
    <w:p w:rsidR="00512F4D" w:rsidRDefault="00512F4D" w:rsidP="00512F4D">
      <w:pPr>
        <w:pStyle w:val="NormalWeb"/>
        <w:shd w:val="clear" w:color="auto" w:fill="FFFFFF"/>
        <w:spacing w:before="0" w:beforeAutospacing="0" w:after="0" w:afterAutospacing="0" w:line="276" w:lineRule="auto"/>
        <w:ind w:left="-144"/>
        <w:jc w:val="both"/>
        <w:rPr>
          <w:color w:val="333333"/>
          <w:sz w:val="28"/>
          <w:szCs w:val="28"/>
        </w:rPr>
      </w:pPr>
    </w:p>
    <w:sectPr w:rsidR="00512F4D" w:rsidSect="00212D2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264"/>
    <w:multiLevelType w:val="hybridMultilevel"/>
    <w:tmpl w:val="13DA0C9C"/>
    <w:lvl w:ilvl="0" w:tplc="80025BB8">
      <w:start w:val="2"/>
      <w:numFmt w:val="bullet"/>
      <w:lvlText w:val=""/>
      <w:lvlJc w:val="left"/>
      <w:pPr>
        <w:ind w:left="927" w:hanging="360"/>
      </w:pPr>
      <w:rPr>
        <w:rFonts w:ascii="Symbol" w:eastAsia="Calibri" w:hAnsi="Symbol" w:cs="Times New Roman" w:hint="default"/>
        <w:i/>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nsid w:val="150E61F3"/>
    <w:multiLevelType w:val="hybridMultilevel"/>
    <w:tmpl w:val="F716D3C4"/>
    <w:lvl w:ilvl="0" w:tplc="43B4C152">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D0132"/>
    <w:multiLevelType w:val="hybridMultilevel"/>
    <w:tmpl w:val="550C4688"/>
    <w:lvl w:ilvl="0" w:tplc="B2C012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2B"/>
    <w:rsid w:val="000226E4"/>
    <w:rsid w:val="0002484A"/>
    <w:rsid w:val="0003121F"/>
    <w:rsid w:val="000339AA"/>
    <w:rsid w:val="00043BBC"/>
    <w:rsid w:val="00050FD1"/>
    <w:rsid w:val="0006091C"/>
    <w:rsid w:val="000A6BF5"/>
    <w:rsid w:val="000B6589"/>
    <w:rsid w:val="000C4735"/>
    <w:rsid w:val="000E56C1"/>
    <w:rsid w:val="000F26FD"/>
    <w:rsid w:val="000F3F23"/>
    <w:rsid w:val="000F4CA5"/>
    <w:rsid w:val="000F667B"/>
    <w:rsid w:val="00116D4E"/>
    <w:rsid w:val="0014360B"/>
    <w:rsid w:val="00162046"/>
    <w:rsid w:val="001724D4"/>
    <w:rsid w:val="00172641"/>
    <w:rsid w:val="001A5B01"/>
    <w:rsid w:val="001B4D62"/>
    <w:rsid w:val="001B68B2"/>
    <w:rsid w:val="001C5C0E"/>
    <w:rsid w:val="001D4BDF"/>
    <w:rsid w:val="001F212F"/>
    <w:rsid w:val="001F75BE"/>
    <w:rsid w:val="002005B9"/>
    <w:rsid w:val="00202E2D"/>
    <w:rsid w:val="00212D27"/>
    <w:rsid w:val="00213409"/>
    <w:rsid w:val="00280388"/>
    <w:rsid w:val="00293C74"/>
    <w:rsid w:val="002A2B2B"/>
    <w:rsid w:val="002B6A24"/>
    <w:rsid w:val="002C78EB"/>
    <w:rsid w:val="002D1BE8"/>
    <w:rsid w:val="002E615A"/>
    <w:rsid w:val="002E7C2E"/>
    <w:rsid w:val="00341CA1"/>
    <w:rsid w:val="00360922"/>
    <w:rsid w:val="003858D0"/>
    <w:rsid w:val="003A6C5B"/>
    <w:rsid w:val="003D3F79"/>
    <w:rsid w:val="003E07F8"/>
    <w:rsid w:val="004117EC"/>
    <w:rsid w:val="00416986"/>
    <w:rsid w:val="00424F3D"/>
    <w:rsid w:val="0044666E"/>
    <w:rsid w:val="0045608F"/>
    <w:rsid w:val="004711C4"/>
    <w:rsid w:val="00477128"/>
    <w:rsid w:val="0048622F"/>
    <w:rsid w:val="004C1FFE"/>
    <w:rsid w:val="004C279E"/>
    <w:rsid w:val="00512F4D"/>
    <w:rsid w:val="00534A9F"/>
    <w:rsid w:val="00570FDA"/>
    <w:rsid w:val="005713E4"/>
    <w:rsid w:val="00572565"/>
    <w:rsid w:val="00593921"/>
    <w:rsid w:val="005952D8"/>
    <w:rsid w:val="0060343B"/>
    <w:rsid w:val="0064307B"/>
    <w:rsid w:val="0064737E"/>
    <w:rsid w:val="00654C5F"/>
    <w:rsid w:val="0068188C"/>
    <w:rsid w:val="00685E03"/>
    <w:rsid w:val="0069498E"/>
    <w:rsid w:val="006A4C93"/>
    <w:rsid w:val="006C0499"/>
    <w:rsid w:val="00705C46"/>
    <w:rsid w:val="007064C0"/>
    <w:rsid w:val="00720699"/>
    <w:rsid w:val="007563A4"/>
    <w:rsid w:val="00783AED"/>
    <w:rsid w:val="0078768C"/>
    <w:rsid w:val="007A4D2E"/>
    <w:rsid w:val="007A6D2E"/>
    <w:rsid w:val="007D013B"/>
    <w:rsid w:val="008243BE"/>
    <w:rsid w:val="00824D9C"/>
    <w:rsid w:val="00844208"/>
    <w:rsid w:val="00844ACF"/>
    <w:rsid w:val="008762BF"/>
    <w:rsid w:val="008B452D"/>
    <w:rsid w:val="008C60F4"/>
    <w:rsid w:val="008D00E9"/>
    <w:rsid w:val="008E6B03"/>
    <w:rsid w:val="008F0548"/>
    <w:rsid w:val="0092090A"/>
    <w:rsid w:val="00942BC8"/>
    <w:rsid w:val="00970523"/>
    <w:rsid w:val="009C365F"/>
    <w:rsid w:val="009F324A"/>
    <w:rsid w:val="00A266F2"/>
    <w:rsid w:val="00A55EB2"/>
    <w:rsid w:val="00A7676F"/>
    <w:rsid w:val="00AF35B9"/>
    <w:rsid w:val="00B01A0B"/>
    <w:rsid w:val="00B36397"/>
    <w:rsid w:val="00B425EB"/>
    <w:rsid w:val="00B73ADA"/>
    <w:rsid w:val="00B85647"/>
    <w:rsid w:val="00B875F8"/>
    <w:rsid w:val="00B94217"/>
    <w:rsid w:val="00BE4741"/>
    <w:rsid w:val="00C11A06"/>
    <w:rsid w:val="00C21F5C"/>
    <w:rsid w:val="00C238AC"/>
    <w:rsid w:val="00C72A7D"/>
    <w:rsid w:val="00CB35E6"/>
    <w:rsid w:val="00CB6245"/>
    <w:rsid w:val="00CC2AFC"/>
    <w:rsid w:val="00CC36B0"/>
    <w:rsid w:val="00CE2B9A"/>
    <w:rsid w:val="00CE5F1C"/>
    <w:rsid w:val="00CE789D"/>
    <w:rsid w:val="00D05327"/>
    <w:rsid w:val="00D1533C"/>
    <w:rsid w:val="00D17578"/>
    <w:rsid w:val="00D23A68"/>
    <w:rsid w:val="00D46FF7"/>
    <w:rsid w:val="00D636CE"/>
    <w:rsid w:val="00D76615"/>
    <w:rsid w:val="00D86203"/>
    <w:rsid w:val="00D8663D"/>
    <w:rsid w:val="00D97F9F"/>
    <w:rsid w:val="00DA39F0"/>
    <w:rsid w:val="00DB22C4"/>
    <w:rsid w:val="00DB6BC5"/>
    <w:rsid w:val="00DC3B53"/>
    <w:rsid w:val="00DC4ACD"/>
    <w:rsid w:val="00DD41FE"/>
    <w:rsid w:val="00DF48D7"/>
    <w:rsid w:val="00E27E50"/>
    <w:rsid w:val="00E43842"/>
    <w:rsid w:val="00E76EA2"/>
    <w:rsid w:val="00E82DEB"/>
    <w:rsid w:val="00EB02F1"/>
    <w:rsid w:val="00ED7A3B"/>
    <w:rsid w:val="00EE2BCF"/>
    <w:rsid w:val="00F105FA"/>
    <w:rsid w:val="00F1457B"/>
    <w:rsid w:val="00F465C5"/>
    <w:rsid w:val="00F66D71"/>
    <w:rsid w:val="00F67256"/>
    <w:rsid w:val="00F75C44"/>
    <w:rsid w:val="00FA2FAD"/>
    <w:rsid w:val="00FB6CCC"/>
    <w:rsid w:val="00FC1A81"/>
    <w:rsid w:val="00FD44E1"/>
    <w:rsid w:val="00FE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6BF5"/>
  </w:style>
  <w:style w:type="paragraph" w:styleId="NormalWeb">
    <w:name w:val="Normal (Web)"/>
    <w:basedOn w:val="Normal"/>
    <w:uiPriority w:val="99"/>
    <w:unhideWhenUsed/>
    <w:rsid w:val="000A6BF5"/>
    <w:pPr>
      <w:spacing w:before="100" w:beforeAutospacing="1" w:after="100" w:afterAutospacing="1"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0A6BF5"/>
    <w:pPr>
      <w:tabs>
        <w:tab w:val="center" w:pos="4680"/>
        <w:tab w:val="right" w:pos="9360"/>
      </w:tabs>
      <w:spacing w:after="0" w:line="240" w:lineRule="auto"/>
    </w:pPr>
    <w:rPr>
      <w:sz w:val="28"/>
      <w:szCs w:val="22"/>
    </w:rPr>
  </w:style>
  <w:style w:type="character" w:customStyle="1" w:styleId="HeaderChar">
    <w:name w:val="Header Char"/>
    <w:basedOn w:val="DefaultParagraphFont"/>
    <w:link w:val="Header"/>
    <w:uiPriority w:val="99"/>
    <w:semiHidden/>
    <w:rsid w:val="000A6BF5"/>
    <w:rPr>
      <w:szCs w:val="22"/>
    </w:rPr>
  </w:style>
  <w:style w:type="paragraph" w:styleId="Footer">
    <w:name w:val="footer"/>
    <w:basedOn w:val="Normal"/>
    <w:link w:val="FooterChar"/>
    <w:uiPriority w:val="99"/>
    <w:semiHidden/>
    <w:unhideWhenUsed/>
    <w:rsid w:val="000A6BF5"/>
    <w:pPr>
      <w:tabs>
        <w:tab w:val="center" w:pos="4680"/>
        <w:tab w:val="right" w:pos="9360"/>
      </w:tabs>
      <w:spacing w:after="0" w:line="240" w:lineRule="auto"/>
    </w:pPr>
    <w:rPr>
      <w:sz w:val="28"/>
      <w:szCs w:val="22"/>
    </w:rPr>
  </w:style>
  <w:style w:type="character" w:customStyle="1" w:styleId="FooterChar">
    <w:name w:val="Footer Char"/>
    <w:basedOn w:val="DefaultParagraphFont"/>
    <w:link w:val="Footer"/>
    <w:uiPriority w:val="99"/>
    <w:semiHidden/>
    <w:rsid w:val="000A6BF5"/>
    <w:rPr>
      <w:szCs w:val="22"/>
    </w:rPr>
  </w:style>
  <w:style w:type="paragraph" w:styleId="BalloonText">
    <w:name w:val="Balloon Text"/>
    <w:basedOn w:val="Normal"/>
    <w:link w:val="BalloonTextChar"/>
    <w:uiPriority w:val="99"/>
    <w:semiHidden/>
    <w:unhideWhenUsed/>
    <w:rsid w:val="000A6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F5"/>
    <w:rPr>
      <w:rFonts w:ascii="Segoe UI" w:hAnsi="Segoe UI" w:cs="Segoe UI"/>
      <w:sz w:val="18"/>
      <w:szCs w:val="18"/>
    </w:rPr>
  </w:style>
  <w:style w:type="character" w:customStyle="1" w:styleId="ListParagraphChar">
    <w:name w:val="List Paragraph Char"/>
    <w:aliases w:val="Numbered List Char,bullet Char,List Paragraph1 Char,Cita extensa Char,HPL01 Char,Colorful List - Accent 13 Char"/>
    <w:link w:val="ListParagraph"/>
    <w:qFormat/>
    <w:locked/>
    <w:rsid w:val="000A6BF5"/>
    <w:rPr>
      <w:rFonts w:ascii="Calibri" w:hAnsi="Calibri"/>
      <w:sz w:val="22"/>
    </w:rPr>
  </w:style>
  <w:style w:type="paragraph" w:styleId="ListParagraph">
    <w:name w:val="List Paragraph"/>
    <w:aliases w:val="Numbered List,bullet,List Paragraph1,Cita extensa,HPL01,Colorful List - Accent 13"/>
    <w:basedOn w:val="Normal"/>
    <w:link w:val="ListParagraphChar"/>
    <w:qFormat/>
    <w:rsid w:val="000A6BF5"/>
    <w:pPr>
      <w:ind w:left="720"/>
      <w:contextualSpacing/>
    </w:pPr>
    <w:rPr>
      <w:rFonts w:ascii="Calibri" w:hAnsi="Calibri"/>
      <w:sz w:val="22"/>
    </w:rPr>
  </w:style>
  <w:style w:type="character" w:customStyle="1" w:styleId="0NoidungChar">
    <w:name w:val="0 Noi dung Char"/>
    <w:link w:val="0Noidung"/>
    <w:locked/>
    <w:rsid w:val="000A6BF5"/>
    <w:rPr>
      <w:rFonts w:ascii="Minion Pro" w:hAnsi="Minion Pro"/>
      <w:sz w:val="26"/>
      <w:szCs w:val="24"/>
    </w:rPr>
  </w:style>
  <w:style w:type="paragraph" w:customStyle="1" w:styleId="0Noidung">
    <w:name w:val="0 Noi dung"/>
    <w:basedOn w:val="Normal"/>
    <w:link w:val="0NoidungChar"/>
    <w:qFormat/>
    <w:rsid w:val="000A6BF5"/>
    <w:pPr>
      <w:spacing w:before="40" w:after="40"/>
      <w:ind w:firstLine="567"/>
      <w:jc w:val="both"/>
    </w:pPr>
    <w:rPr>
      <w:rFonts w:ascii="Minion Pro" w:hAnsi="Minion Pro"/>
      <w:sz w:val="26"/>
      <w:szCs w:val="24"/>
    </w:rPr>
  </w:style>
  <w:style w:type="table" w:styleId="TableGrid">
    <w:name w:val="Table Grid"/>
    <w:basedOn w:val="TableNormal"/>
    <w:uiPriority w:val="59"/>
    <w:rsid w:val="000A6BF5"/>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A6BF5"/>
    <w:rPr>
      <w:i/>
      <w:iCs/>
    </w:rPr>
  </w:style>
  <w:style w:type="character" w:styleId="Strong">
    <w:name w:val="Strong"/>
    <w:basedOn w:val="DefaultParagraphFont"/>
    <w:uiPriority w:val="22"/>
    <w:qFormat/>
    <w:rsid w:val="000A6BF5"/>
    <w:rPr>
      <w:b/>
      <w:bCs/>
    </w:rPr>
  </w:style>
  <w:style w:type="paragraph" w:customStyle="1" w:styleId="TableParagraph">
    <w:name w:val="Table Paragraph"/>
    <w:basedOn w:val="Normal"/>
    <w:uiPriority w:val="1"/>
    <w:qFormat/>
    <w:rsid w:val="00CB6245"/>
    <w:pPr>
      <w:widowControl w:val="0"/>
      <w:autoSpaceDE w:val="0"/>
      <w:autoSpaceDN w:val="0"/>
      <w:spacing w:after="0" w:line="240"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A6BF5"/>
  </w:style>
  <w:style w:type="paragraph" w:styleId="NormalWeb">
    <w:name w:val="Normal (Web)"/>
    <w:basedOn w:val="Normal"/>
    <w:uiPriority w:val="99"/>
    <w:unhideWhenUsed/>
    <w:rsid w:val="000A6BF5"/>
    <w:pPr>
      <w:spacing w:before="100" w:beforeAutospacing="1" w:after="100" w:afterAutospacing="1" w:line="240" w:lineRule="auto"/>
    </w:pPr>
    <w:rPr>
      <w:rFonts w:ascii="Arial" w:eastAsia="Times New Roman" w:hAnsi="Arial" w:cs="Arial"/>
      <w:sz w:val="24"/>
      <w:szCs w:val="24"/>
    </w:rPr>
  </w:style>
  <w:style w:type="paragraph" w:styleId="Header">
    <w:name w:val="header"/>
    <w:basedOn w:val="Normal"/>
    <w:link w:val="HeaderChar"/>
    <w:uiPriority w:val="99"/>
    <w:semiHidden/>
    <w:unhideWhenUsed/>
    <w:rsid w:val="000A6BF5"/>
    <w:pPr>
      <w:tabs>
        <w:tab w:val="center" w:pos="4680"/>
        <w:tab w:val="right" w:pos="9360"/>
      </w:tabs>
      <w:spacing w:after="0" w:line="240" w:lineRule="auto"/>
    </w:pPr>
    <w:rPr>
      <w:sz w:val="28"/>
      <w:szCs w:val="22"/>
    </w:rPr>
  </w:style>
  <w:style w:type="character" w:customStyle="1" w:styleId="HeaderChar">
    <w:name w:val="Header Char"/>
    <w:basedOn w:val="DefaultParagraphFont"/>
    <w:link w:val="Header"/>
    <w:uiPriority w:val="99"/>
    <w:semiHidden/>
    <w:rsid w:val="000A6BF5"/>
    <w:rPr>
      <w:szCs w:val="22"/>
    </w:rPr>
  </w:style>
  <w:style w:type="paragraph" w:styleId="Footer">
    <w:name w:val="footer"/>
    <w:basedOn w:val="Normal"/>
    <w:link w:val="FooterChar"/>
    <w:uiPriority w:val="99"/>
    <w:semiHidden/>
    <w:unhideWhenUsed/>
    <w:rsid w:val="000A6BF5"/>
    <w:pPr>
      <w:tabs>
        <w:tab w:val="center" w:pos="4680"/>
        <w:tab w:val="right" w:pos="9360"/>
      </w:tabs>
      <w:spacing w:after="0" w:line="240" w:lineRule="auto"/>
    </w:pPr>
    <w:rPr>
      <w:sz w:val="28"/>
      <w:szCs w:val="22"/>
    </w:rPr>
  </w:style>
  <w:style w:type="character" w:customStyle="1" w:styleId="FooterChar">
    <w:name w:val="Footer Char"/>
    <w:basedOn w:val="DefaultParagraphFont"/>
    <w:link w:val="Footer"/>
    <w:uiPriority w:val="99"/>
    <w:semiHidden/>
    <w:rsid w:val="000A6BF5"/>
    <w:rPr>
      <w:szCs w:val="22"/>
    </w:rPr>
  </w:style>
  <w:style w:type="paragraph" w:styleId="BalloonText">
    <w:name w:val="Balloon Text"/>
    <w:basedOn w:val="Normal"/>
    <w:link w:val="BalloonTextChar"/>
    <w:uiPriority w:val="99"/>
    <w:semiHidden/>
    <w:unhideWhenUsed/>
    <w:rsid w:val="000A6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F5"/>
    <w:rPr>
      <w:rFonts w:ascii="Segoe UI" w:hAnsi="Segoe UI" w:cs="Segoe UI"/>
      <w:sz w:val="18"/>
      <w:szCs w:val="18"/>
    </w:rPr>
  </w:style>
  <w:style w:type="character" w:customStyle="1" w:styleId="ListParagraphChar">
    <w:name w:val="List Paragraph Char"/>
    <w:aliases w:val="Numbered List Char,bullet Char,List Paragraph1 Char,Cita extensa Char,HPL01 Char,Colorful List - Accent 13 Char"/>
    <w:link w:val="ListParagraph"/>
    <w:qFormat/>
    <w:locked/>
    <w:rsid w:val="000A6BF5"/>
    <w:rPr>
      <w:rFonts w:ascii="Calibri" w:hAnsi="Calibri"/>
      <w:sz w:val="22"/>
    </w:rPr>
  </w:style>
  <w:style w:type="paragraph" w:styleId="ListParagraph">
    <w:name w:val="List Paragraph"/>
    <w:aliases w:val="Numbered List,bullet,List Paragraph1,Cita extensa,HPL01,Colorful List - Accent 13"/>
    <w:basedOn w:val="Normal"/>
    <w:link w:val="ListParagraphChar"/>
    <w:qFormat/>
    <w:rsid w:val="000A6BF5"/>
    <w:pPr>
      <w:ind w:left="720"/>
      <w:contextualSpacing/>
    </w:pPr>
    <w:rPr>
      <w:rFonts w:ascii="Calibri" w:hAnsi="Calibri"/>
      <w:sz w:val="22"/>
    </w:rPr>
  </w:style>
  <w:style w:type="character" w:customStyle="1" w:styleId="0NoidungChar">
    <w:name w:val="0 Noi dung Char"/>
    <w:link w:val="0Noidung"/>
    <w:locked/>
    <w:rsid w:val="000A6BF5"/>
    <w:rPr>
      <w:rFonts w:ascii="Minion Pro" w:hAnsi="Minion Pro"/>
      <w:sz w:val="26"/>
      <w:szCs w:val="24"/>
    </w:rPr>
  </w:style>
  <w:style w:type="paragraph" w:customStyle="1" w:styleId="0Noidung">
    <w:name w:val="0 Noi dung"/>
    <w:basedOn w:val="Normal"/>
    <w:link w:val="0NoidungChar"/>
    <w:qFormat/>
    <w:rsid w:val="000A6BF5"/>
    <w:pPr>
      <w:spacing w:before="40" w:after="40"/>
      <w:ind w:firstLine="567"/>
      <w:jc w:val="both"/>
    </w:pPr>
    <w:rPr>
      <w:rFonts w:ascii="Minion Pro" w:hAnsi="Minion Pro"/>
      <w:sz w:val="26"/>
      <w:szCs w:val="24"/>
    </w:rPr>
  </w:style>
  <w:style w:type="table" w:styleId="TableGrid">
    <w:name w:val="Table Grid"/>
    <w:basedOn w:val="TableNormal"/>
    <w:uiPriority w:val="59"/>
    <w:rsid w:val="000A6BF5"/>
    <w:pPr>
      <w:spacing w:after="0" w:line="240" w:lineRule="auto"/>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A6BF5"/>
    <w:rPr>
      <w:i/>
      <w:iCs/>
    </w:rPr>
  </w:style>
  <w:style w:type="character" w:styleId="Strong">
    <w:name w:val="Strong"/>
    <w:basedOn w:val="DefaultParagraphFont"/>
    <w:uiPriority w:val="22"/>
    <w:qFormat/>
    <w:rsid w:val="000A6BF5"/>
    <w:rPr>
      <w:b/>
      <w:bCs/>
    </w:rPr>
  </w:style>
  <w:style w:type="paragraph" w:customStyle="1" w:styleId="TableParagraph">
    <w:name w:val="Table Paragraph"/>
    <w:basedOn w:val="Normal"/>
    <w:uiPriority w:val="1"/>
    <w:qFormat/>
    <w:rsid w:val="00CB6245"/>
    <w:pPr>
      <w:widowControl w:val="0"/>
      <w:autoSpaceDE w:val="0"/>
      <w:autoSpaceDN w:val="0"/>
      <w:spacing w:after="0" w:line="240"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15</Pages>
  <Words>4798</Words>
  <Characters>27353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2022-06-08T02:59:00Z</cp:lastPrinted>
  <dcterms:created xsi:type="dcterms:W3CDTF">2022-03-08T03:59:00Z</dcterms:created>
  <dcterms:modified xsi:type="dcterms:W3CDTF">2022-06-08T03:02:00Z</dcterms:modified>
</cp:coreProperties>
</file>